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A2" w:rsidRPr="00D07FC5" w:rsidRDefault="00D07FC5" w:rsidP="00D07FC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P</w:t>
      </w:r>
      <w:r w:rsidRPr="00D07FC5">
        <w:rPr>
          <w:rFonts w:hint="eastAsia"/>
          <w:b/>
          <w:sz w:val="32"/>
          <w:szCs w:val="32"/>
        </w:rPr>
        <w:t>rimer</w:t>
      </w:r>
      <w:r w:rsidR="00BE1823">
        <w:rPr>
          <w:b/>
          <w:sz w:val="32"/>
          <w:szCs w:val="32"/>
        </w:rPr>
        <w:t xml:space="preserve"> </w:t>
      </w:r>
      <w:r w:rsidR="004A2D86">
        <w:rPr>
          <w:rFonts w:hint="eastAsia"/>
          <w:b/>
          <w:sz w:val="32"/>
          <w:szCs w:val="32"/>
        </w:rPr>
        <w:t>&amp;</w:t>
      </w:r>
      <w:r w:rsidR="00BE1823">
        <w:rPr>
          <w:b/>
          <w:sz w:val="32"/>
          <w:szCs w:val="32"/>
        </w:rPr>
        <w:t xml:space="preserve"> </w:t>
      </w:r>
      <w:r w:rsidR="004A2D86">
        <w:rPr>
          <w:rFonts w:hint="eastAsia"/>
          <w:b/>
          <w:sz w:val="32"/>
          <w:szCs w:val="32"/>
        </w:rPr>
        <w:t>probe</w:t>
      </w:r>
      <w:r w:rsidR="00BE1823">
        <w:rPr>
          <w:b/>
          <w:sz w:val="32"/>
          <w:szCs w:val="32"/>
        </w:rPr>
        <w:t xml:space="preserve"> </w:t>
      </w:r>
      <w:r w:rsidR="00D30C6F">
        <w:rPr>
          <w:rFonts w:hint="eastAsia"/>
          <w:b/>
          <w:sz w:val="32"/>
          <w:szCs w:val="32"/>
        </w:rPr>
        <w:t>d</w:t>
      </w:r>
      <w:r w:rsidRPr="00D07FC5">
        <w:rPr>
          <w:rFonts w:hint="eastAsia"/>
          <w:b/>
          <w:sz w:val="32"/>
          <w:szCs w:val="32"/>
        </w:rPr>
        <w:t>esign</w:t>
      </w:r>
      <w:r w:rsidR="00BE1823">
        <w:rPr>
          <w:b/>
          <w:sz w:val="32"/>
          <w:szCs w:val="32"/>
        </w:rPr>
        <w:t xml:space="preserve"> </w:t>
      </w:r>
      <w:r w:rsidR="00D30C6F">
        <w:rPr>
          <w:rFonts w:hint="eastAsia"/>
          <w:b/>
          <w:sz w:val="32"/>
          <w:szCs w:val="32"/>
        </w:rPr>
        <w:t>service o</w:t>
      </w:r>
      <w:r>
        <w:rPr>
          <w:rFonts w:hint="eastAsia"/>
          <w:b/>
          <w:sz w:val="32"/>
          <w:szCs w:val="32"/>
        </w:rPr>
        <w:t xml:space="preserve">rder </w:t>
      </w:r>
      <w:r w:rsidR="00D30C6F">
        <w:rPr>
          <w:rFonts w:hint="eastAsia"/>
          <w:b/>
          <w:sz w:val="32"/>
          <w:szCs w:val="32"/>
        </w:rPr>
        <w:t>f</w:t>
      </w:r>
      <w:r>
        <w:rPr>
          <w:rFonts w:hint="eastAsia"/>
          <w:b/>
          <w:sz w:val="32"/>
          <w:szCs w:val="32"/>
        </w:rPr>
        <w:t>orm</w:t>
      </w:r>
    </w:p>
    <w:p w:rsidR="00D07FC5" w:rsidRPr="00D02914" w:rsidRDefault="00D07FC5">
      <w:pPr>
        <w:rPr>
          <w:sz w:val="16"/>
        </w:rPr>
      </w:pPr>
    </w:p>
    <w:p w:rsidR="00D07FC5" w:rsidRPr="00D07FC5" w:rsidRDefault="00D07FC5">
      <w:pPr>
        <w:rPr>
          <w:b/>
          <w:sz w:val="22"/>
        </w:rPr>
      </w:pPr>
      <w:r w:rsidRPr="00D07FC5">
        <w:rPr>
          <w:rFonts w:hint="eastAsia"/>
          <w:b/>
          <w:sz w:val="22"/>
        </w:rPr>
        <w:t>1. Personal information</w:t>
      </w: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2288"/>
        <w:gridCol w:w="2277"/>
        <w:gridCol w:w="2410"/>
        <w:gridCol w:w="2267"/>
      </w:tblGrid>
      <w:tr w:rsidR="00D07FC5" w:rsidTr="0068553E">
        <w:trPr>
          <w:trHeight w:val="411"/>
        </w:trPr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D07FC5" w:rsidRPr="00D07FC5" w:rsidRDefault="00C35178" w:rsidP="00D07F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O</w:t>
            </w:r>
            <w:r>
              <w:rPr>
                <w:b/>
              </w:rPr>
              <w:t>rder date</w:t>
            </w:r>
          </w:p>
        </w:tc>
        <w:sdt>
          <w:sdtPr>
            <w:alias w:val="의뢰일자"/>
            <w:tag w:val="Click to Select"/>
            <w:id w:val="16861248"/>
            <w:lock w:val="sdtLocked"/>
            <w:placeholder>
              <w:docPart w:val="10848368442A4777995BA8C7F319387C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yyyy-MM-dd"/>
              <w:lid w:val="ko-KR"/>
              <w:storeMappedDataAs w:val="dateTime"/>
              <w:calendar w:val="gregorian"/>
            </w:date>
          </w:sdtPr>
          <w:sdtContent>
            <w:tc>
              <w:tcPr>
                <w:tcW w:w="2306" w:type="dxa"/>
                <w:vAlign w:val="center"/>
              </w:tcPr>
              <w:p w:rsidR="00D07FC5" w:rsidRDefault="00607C1D" w:rsidP="00607C1D">
                <w:pPr>
                  <w:jc w:val="center"/>
                </w:pPr>
                <w:r>
                  <w:rPr>
                    <w:rFonts w:hint="eastAsia"/>
                  </w:rPr>
                  <w:t>Click to Select</w:t>
                </w:r>
              </w:p>
            </w:tc>
          </w:sdtContent>
        </w:sdt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D07FC5" w:rsidRPr="00D07FC5" w:rsidRDefault="00C35178" w:rsidP="00D07F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</w:t>
            </w:r>
            <w:r>
              <w:rPr>
                <w:b/>
              </w:rPr>
              <w:t>ame</w:t>
            </w:r>
          </w:p>
        </w:tc>
        <w:tc>
          <w:tcPr>
            <w:tcW w:w="2306" w:type="dxa"/>
            <w:vAlign w:val="center"/>
          </w:tcPr>
          <w:p w:rsidR="00D07FC5" w:rsidRDefault="00D07FC5" w:rsidP="00D07FC5">
            <w:pPr>
              <w:jc w:val="center"/>
            </w:pPr>
          </w:p>
        </w:tc>
      </w:tr>
      <w:tr w:rsidR="00D07FC5" w:rsidTr="0068553E">
        <w:trPr>
          <w:trHeight w:val="416"/>
        </w:trPr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D07FC5" w:rsidRPr="00D07FC5" w:rsidRDefault="00D07FC5" w:rsidP="00D07FC5">
            <w:pPr>
              <w:jc w:val="center"/>
              <w:rPr>
                <w:b/>
              </w:rPr>
            </w:pPr>
            <w:r w:rsidRPr="00D07FC5">
              <w:rPr>
                <w:rFonts w:hint="eastAsia"/>
                <w:b/>
              </w:rPr>
              <w:t>PI/professor</w:t>
            </w:r>
          </w:p>
        </w:tc>
        <w:tc>
          <w:tcPr>
            <w:tcW w:w="2306" w:type="dxa"/>
            <w:vAlign w:val="center"/>
          </w:tcPr>
          <w:p w:rsidR="00D07FC5" w:rsidRDefault="00D07FC5" w:rsidP="00D07FC5">
            <w:pPr>
              <w:jc w:val="center"/>
            </w:pPr>
          </w:p>
        </w:tc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D07FC5" w:rsidRPr="00D07FC5" w:rsidRDefault="00C35178" w:rsidP="00D07F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</w:t>
            </w:r>
            <w:r>
              <w:rPr>
                <w:b/>
              </w:rPr>
              <w:t>nstitution</w:t>
            </w:r>
            <w:r w:rsidR="00D07FC5" w:rsidRPr="00D07FC5">
              <w:rPr>
                <w:rFonts w:hint="eastAsia"/>
                <w:b/>
              </w:rPr>
              <w:t>/</w:t>
            </w:r>
            <w:r>
              <w:rPr>
                <w:b/>
              </w:rPr>
              <w:t>department</w:t>
            </w:r>
          </w:p>
        </w:tc>
        <w:tc>
          <w:tcPr>
            <w:tcW w:w="2306" w:type="dxa"/>
            <w:vAlign w:val="center"/>
          </w:tcPr>
          <w:p w:rsidR="00D07FC5" w:rsidRDefault="00D07FC5" w:rsidP="00D07FC5">
            <w:pPr>
              <w:jc w:val="center"/>
            </w:pPr>
          </w:p>
        </w:tc>
      </w:tr>
      <w:tr w:rsidR="00D07FC5" w:rsidTr="0068553E">
        <w:trPr>
          <w:trHeight w:val="421"/>
        </w:trPr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D07FC5" w:rsidRPr="00D07FC5" w:rsidRDefault="00654B6D" w:rsidP="00D07F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</w:t>
            </w:r>
            <w:r>
              <w:rPr>
                <w:b/>
              </w:rPr>
              <w:t>el/phone number</w:t>
            </w:r>
          </w:p>
        </w:tc>
        <w:tc>
          <w:tcPr>
            <w:tcW w:w="2306" w:type="dxa"/>
            <w:vAlign w:val="center"/>
          </w:tcPr>
          <w:p w:rsidR="00D07FC5" w:rsidRDefault="00D07FC5" w:rsidP="00D07FC5">
            <w:pPr>
              <w:jc w:val="center"/>
            </w:pPr>
          </w:p>
        </w:tc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D07FC5" w:rsidRPr="00D07FC5" w:rsidRDefault="00654B6D" w:rsidP="00D07F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F</w:t>
            </w:r>
            <w:r>
              <w:rPr>
                <w:b/>
              </w:rPr>
              <w:t>ax</w:t>
            </w:r>
          </w:p>
        </w:tc>
        <w:tc>
          <w:tcPr>
            <w:tcW w:w="2306" w:type="dxa"/>
            <w:vAlign w:val="center"/>
          </w:tcPr>
          <w:p w:rsidR="00D07FC5" w:rsidRDefault="00D07FC5" w:rsidP="00D07FC5">
            <w:pPr>
              <w:jc w:val="center"/>
            </w:pPr>
          </w:p>
        </w:tc>
      </w:tr>
      <w:tr w:rsidR="00654B6D" w:rsidTr="0068553E">
        <w:trPr>
          <w:trHeight w:val="421"/>
        </w:trPr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654B6D" w:rsidRDefault="00654B6D" w:rsidP="00D07F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  <w:r>
              <w:rPr>
                <w:b/>
              </w:rPr>
              <w:t>-mail</w:t>
            </w:r>
          </w:p>
        </w:tc>
        <w:tc>
          <w:tcPr>
            <w:tcW w:w="2306" w:type="dxa"/>
            <w:vAlign w:val="center"/>
          </w:tcPr>
          <w:p w:rsidR="00654B6D" w:rsidRDefault="00654B6D" w:rsidP="00D07FC5">
            <w:pPr>
              <w:jc w:val="center"/>
            </w:pPr>
          </w:p>
        </w:tc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654B6D" w:rsidRDefault="00654B6D" w:rsidP="00D07F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  <w:r>
              <w:rPr>
                <w:b/>
              </w:rPr>
              <w:t>ddress</w:t>
            </w:r>
          </w:p>
        </w:tc>
        <w:tc>
          <w:tcPr>
            <w:tcW w:w="2306" w:type="dxa"/>
            <w:vAlign w:val="center"/>
          </w:tcPr>
          <w:p w:rsidR="00654B6D" w:rsidRDefault="00654B6D" w:rsidP="00D07FC5">
            <w:pPr>
              <w:jc w:val="center"/>
            </w:pPr>
          </w:p>
        </w:tc>
      </w:tr>
    </w:tbl>
    <w:p w:rsidR="00D07FC5" w:rsidRPr="00FC2F51" w:rsidRDefault="00D07FC5" w:rsidP="00D07FC5">
      <w:pPr>
        <w:rPr>
          <w:rFonts w:asciiTheme="majorHAnsi" w:eastAsiaTheme="majorHAnsi" w:hAnsiTheme="majorHAnsi"/>
          <w:b/>
          <w:sz w:val="22"/>
        </w:rPr>
      </w:pPr>
      <w:r w:rsidRPr="00FC2F51">
        <w:rPr>
          <w:rFonts w:asciiTheme="majorHAnsi" w:eastAsiaTheme="majorHAnsi" w:hAnsiTheme="majorHAnsi"/>
          <w:b/>
          <w:color w:val="FF0000"/>
        </w:rPr>
        <w:t>For your information</w:t>
      </w:r>
    </w:p>
    <w:p w:rsidR="009A0931" w:rsidRDefault="00EB2F55">
      <w:pPr>
        <w:rPr>
          <w:rFonts w:asciiTheme="majorHAnsi" w:eastAsiaTheme="majorHAnsi" w:hAnsiTheme="majorHAnsi" w:hint="eastAsia"/>
          <w:sz w:val="16"/>
          <w:szCs w:val="20"/>
        </w:rPr>
      </w:pPr>
      <w:r w:rsidRPr="0068553E">
        <w:rPr>
          <w:rFonts w:asciiTheme="majorHAnsi" w:eastAsiaTheme="majorHAnsi" w:hAnsiTheme="majorHAnsi" w:hint="eastAsia"/>
          <w:sz w:val="16"/>
          <w:szCs w:val="20"/>
        </w:rPr>
        <w:t xml:space="preserve">1) </w:t>
      </w:r>
      <w:r w:rsidR="00654B6D" w:rsidRPr="00654B6D">
        <w:rPr>
          <w:rFonts w:asciiTheme="majorHAnsi" w:eastAsiaTheme="majorHAnsi" w:hAnsiTheme="majorHAnsi"/>
          <w:sz w:val="16"/>
          <w:szCs w:val="20"/>
        </w:rPr>
        <w:t xml:space="preserve">This ordering form is </w:t>
      </w:r>
      <w:r w:rsidR="00B04397">
        <w:rPr>
          <w:rFonts w:asciiTheme="majorHAnsi" w:eastAsiaTheme="majorHAnsi" w:hAnsiTheme="majorHAnsi"/>
          <w:sz w:val="16"/>
          <w:szCs w:val="20"/>
        </w:rPr>
        <w:t>only</w:t>
      </w:r>
      <w:r w:rsidR="00654B6D" w:rsidRPr="00654B6D">
        <w:rPr>
          <w:rFonts w:asciiTheme="majorHAnsi" w:eastAsiaTheme="majorHAnsi" w:hAnsiTheme="majorHAnsi"/>
          <w:sz w:val="16"/>
          <w:szCs w:val="20"/>
        </w:rPr>
        <w:t xml:space="preserve"> </w:t>
      </w:r>
      <w:r w:rsidR="00CA1DBF">
        <w:rPr>
          <w:rFonts w:asciiTheme="majorHAnsi" w:eastAsiaTheme="majorHAnsi" w:hAnsiTheme="majorHAnsi"/>
          <w:sz w:val="16"/>
          <w:szCs w:val="20"/>
        </w:rPr>
        <w:t xml:space="preserve">to be </w:t>
      </w:r>
      <w:r w:rsidR="00654B6D" w:rsidRPr="00654B6D">
        <w:rPr>
          <w:rFonts w:asciiTheme="majorHAnsi" w:eastAsiaTheme="majorHAnsi" w:hAnsiTheme="majorHAnsi"/>
          <w:sz w:val="16"/>
          <w:szCs w:val="20"/>
        </w:rPr>
        <w:t xml:space="preserve">used </w:t>
      </w:r>
      <w:r w:rsidR="00B04397">
        <w:rPr>
          <w:rFonts w:asciiTheme="majorHAnsi" w:eastAsiaTheme="majorHAnsi" w:hAnsiTheme="majorHAnsi"/>
          <w:sz w:val="16"/>
          <w:szCs w:val="20"/>
        </w:rPr>
        <w:t>as a reference to provide</w:t>
      </w:r>
      <w:r w:rsidR="00654B6D" w:rsidRPr="00654B6D">
        <w:rPr>
          <w:rFonts w:asciiTheme="majorHAnsi" w:eastAsiaTheme="majorHAnsi" w:hAnsiTheme="majorHAnsi"/>
          <w:sz w:val="16"/>
          <w:szCs w:val="20"/>
        </w:rPr>
        <w:t xml:space="preserve"> the information </w:t>
      </w:r>
      <w:r w:rsidR="00B04397">
        <w:rPr>
          <w:rFonts w:asciiTheme="majorHAnsi" w:eastAsiaTheme="majorHAnsi" w:hAnsiTheme="majorHAnsi"/>
          <w:sz w:val="16"/>
          <w:szCs w:val="20"/>
        </w:rPr>
        <w:t>for the</w:t>
      </w:r>
      <w:r w:rsidR="00654B6D" w:rsidRPr="00654B6D">
        <w:rPr>
          <w:rFonts w:asciiTheme="majorHAnsi" w:eastAsiaTheme="majorHAnsi" w:hAnsiTheme="majorHAnsi"/>
          <w:sz w:val="16"/>
          <w:szCs w:val="20"/>
        </w:rPr>
        <w:t xml:space="preserve"> service, not </w:t>
      </w:r>
      <w:r w:rsidR="00B04397">
        <w:rPr>
          <w:rFonts w:asciiTheme="majorHAnsi" w:eastAsiaTheme="majorHAnsi" w:hAnsiTheme="majorHAnsi"/>
          <w:sz w:val="16"/>
          <w:szCs w:val="20"/>
        </w:rPr>
        <w:t xml:space="preserve">a </w:t>
      </w:r>
      <w:r w:rsidR="00654B6D" w:rsidRPr="00654B6D">
        <w:rPr>
          <w:rFonts w:asciiTheme="majorHAnsi" w:eastAsiaTheme="majorHAnsi" w:hAnsiTheme="majorHAnsi"/>
          <w:sz w:val="16"/>
          <w:szCs w:val="20"/>
        </w:rPr>
        <w:t xml:space="preserve">consent form </w:t>
      </w:r>
      <w:r w:rsidR="00B04397">
        <w:rPr>
          <w:rFonts w:asciiTheme="majorHAnsi" w:eastAsiaTheme="majorHAnsi" w:hAnsiTheme="majorHAnsi"/>
          <w:sz w:val="16"/>
          <w:szCs w:val="20"/>
        </w:rPr>
        <w:t>having</w:t>
      </w:r>
      <w:r w:rsidR="00654B6D" w:rsidRPr="00654B6D">
        <w:rPr>
          <w:rFonts w:asciiTheme="majorHAnsi" w:eastAsiaTheme="majorHAnsi" w:hAnsiTheme="majorHAnsi"/>
          <w:sz w:val="16"/>
          <w:szCs w:val="20"/>
        </w:rPr>
        <w:t xml:space="preserve"> legal force.</w:t>
      </w:r>
      <w:r w:rsidR="009A0931" w:rsidRPr="0068553E">
        <w:rPr>
          <w:rFonts w:asciiTheme="majorHAnsi" w:eastAsiaTheme="majorHAnsi" w:hAnsiTheme="majorHAnsi" w:hint="eastAsia"/>
          <w:sz w:val="16"/>
          <w:szCs w:val="20"/>
        </w:rPr>
        <w:t xml:space="preserve"> </w:t>
      </w:r>
    </w:p>
    <w:p w:rsidR="00EB2F55" w:rsidRPr="0068553E" w:rsidRDefault="00EB2F55">
      <w:pPr>
        <w:rPr>
          <w:sz w:val="18"/>
        </w:rPr>
      </w:pPr>
      <w:r w:rsidRPr="0068553E">
        <w:rPr>
          <w:rFonts w:asciiTheme="majorHAnsi" w:eastAsiaTheme="majorHAnsi" w:hAnsiTheme="majorHAnsi" w:hint="eastAsia"/>
          <w:sz w:val="16"/>
          <w:szCs w:val="20"/>
        </w:rPr>
        <w:t xml:space="preserve">2) </w:t>
      </w:r>
      <w:r w:rsidR="003E5305" w:rsidRPr="003E5305">
        <w:rPr>
          <w:rFonts w:asciiTheme="majorHAnsi" w:eastAsiaTheme="majorHAnsi" w:hAnsiTheme="majorHAnsi"/>
          <w:sz w:val="16"/>
          <w:szCs w:val="20"/>
        </w:rPr>
        <w:t>Specific amplifications according to the designs and blasts from the design algorithms are checked through In-</w:t>
      </w:r>
      <w:proofErr w:type="spellStart"/>
      <w:r w:rsidR="003E5305" w:rsidRPr="003E5305">
        <w:rPr>
          <w:rFonts w:asciiTheme="majorHAnsi" w:eastAsiaTheme="majorHAnsi" w:hAnsiTheme="majorHAnsi"/>
          <w:sz w:val="16"/>
          <w:szCs w:val="20"/>
        </w:rPr>
        <w:t>silico</w:t>
      </w:r>
      <w:proofErr w:type="spellEnd"/>
      <w:r w:rsidR="003E5305" w:rsidRPr="003E5305">
        <w:rPr>
          <w:rFonts w:asciiTheme="majorHAnsi" w:eastAsiaTheme="majorHAnsi" w:hAnsiTheme="majorHAnsi"/>
          <w:sz w:val="16"/>
          <w:szCs w:val="20"/>
        </w:rPr>
        <w:t>, but the actual results may vary depending on th</w:t>
      </w:r>
      <w:r w:rsidR="009A0931">
        <w:rPr>
          <w:rFonts w:asciiTheme="majorHAnsi" w:eastAsiaTheme="majorHAnsi" w:hAnsiTheme="majorHAnsi"/>
          <w:sz w:val="16"/>
          <w:szCs w:val="20"/>
        </w:rPr>
        <w:t>e instruments and reagents used</w:t>
      </w:r>
      <w:r w:rsidR="009A0931" w:rsidRPr="00654B6D">
        <w:rPr>
          <w:rFonts w:asciiTheme="majorHAnsi" w:eastAsiaTheme="majorHAnsi" w:hAnsiTheme="majorHAnsi"/>
          <w:sz w:val="16"/>
          <w:szCs w:val="20"/>
        </w:rPr>
        <w:t xml:space="preserve"> in </w:t>
      </w:r>
      <w:r w:rsidR="009A0931">
        <w:rPr>
          <w:rFonts w:asciiTheme="majorHAnsi" w:eastAsiaTheme="majorHAnsi" w:hAnsiTheme="majorHAnsi" w:hint="eastAsia"/>
          <w:sz w:val="16"/>
          <w:szCs w:val="20"/>
        </w:rPr>
        <w:t>the</w:t>
      </w:r>
      <w:r w:rsidR="009A0931" w:rsidRPr="00654B6D">
        <w:rPr>
          <w:rFonts w:asciiTheme="majorHAnsi" w:eastAsiaTheme="majorHAnsi" w:hAnsiTheme="majorHAnsi"/>
          <w:sz w:val="16"/>
          <w:szCs w:val="20"/>
        </w:rPr>
        <w:t xml:space="preserve"> </w:t>
      </w:r>
      <w:r w:rsidR="009A0931">
        <w:rPr>
          <w:rFonts w:asciiTheme="majorHAnsi" w:eastAsiaTheme="majorHAnsi" w:hAnsiTheme="majorHAnsi" w:hint="eastAsia"/>
          <w:sz w:val="16"/>
          <w:szCs w:val="20"/>
        </w:rPr>
        <w:t>experiments.</w:t>
      </w:r>
    </w:p>
    <w:p w:rsidR="00D07FC5" w:rsidRPr="00D02914" w:rsidRDefault="00D07FC5">
      <w:pPr>
        <w:rPr>
          <w:sz w:val="14"/>
        </w:rPr>
      </w:pPr>
    </w:p>
    <w:p w:rsidR="00D07FC5" w:rsidRPr="00D07FC5" w:rsidRDefault="00D07FC5">
      <w:pPr>
        <w:rPr>
          <w:b/>
          <w:sz w:val="22"/>
        </w:rPr>
      </w:pPr>
      <w:r w:rsidRPr="00D07FC5">
        <w:rPr>
          <w:rFonts w:hint="eastAsia"/>
          <w:b/>
          <w:sz w:val="22"/>
        </w:rPr>
        <w:t>2. Order Details</w:t>
      </w:r>
    </w:p>
    <w:tbl>
      <w:tblPr>
        <w:tblStyle w:val="a3"/>
        <w:tblW w:w="5017" w:type="pct"/>
        <w:tblBorders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234"/>
        <w:gridCol w:w="7033"/>
        <w:gridCol w:w="6"/>
      </w:tblGrid>
      <w:tr w:rsidR="00E23357" w:rsidTr="00670883">
        <w:trPr>
          <w:trHeight w:val="754"/>
        </w:trPr>
        <w:tc>
          <w:tcPr>
            <w:tcW w:w="1205" w:type="pct"/>
            <w:shd w:val="clear" w:color="auto" w:fill="D9D9D9" w:themeFill="background1" w:themeFillShade="D9"/>
            <w:vAlign w:val="center"/>
          </w:tcPr>
          <w:p w:rsidR="00E23357" w:rsidRPr="005D5788" w:rsidRDefault="00E23357" w:rsidP="00C477E7">
            <w:pPr>
              <w:jc w:val="center"/>
              <w:rPr>
                <w:b/>
              </w:rPr>
            </w:pPr>
            <w:r w:rsidRPr="005D5788">
              <w:rPr>
                <w:rFonts w:hint="eastAsia"/>
                <w:b/>
              </w:rPr>
              <w:t>PCR type</w:t>
            </w:r>
          </w:p>
        </w:tc>
        <w:tc>
          <w:tcPr>
            <w:tcW w:w="3795" w:type="pct"/>
            <w:gridSpan w:val="2"/>
            <w:vAlign w:val="center"/>
          </w:tcPr>
          <w:p w:rsidR="00E23357" w:rsidRDefault="007C39D0" w:rsidP="00E23357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08pt;height:34.5pt" o:ole="" filled="t" fillcolor="black [3213]">
                  <v:fill opacity="0"/>
                  <v:imagedata r:id="rId9" o:title=""/>
                </v:shape>
                <w:control r:id="rId10" w:name="OptionButton1" w:shapeid="_x0000_i1031"/>
              </w:object>
            </w:r>
            <w:r>
              <w:object w:dxaOrig="225" w:dyaOrig="225">
                <v:shape id="_x0000_i1033" type="#_x0000_t75" style="width:108pt;height:34.5pt" o:ole="">
                  <v:imagedata r:id="rId11" o:title=""/>
                </v:shape>
                <w:control r:id="rId12" w:name="OptionButton2" w:shapeid="_x0000_i1033"/>
              </w:object>
            </w:r>
            <w:r>
              <w:object w:dxaOrig="225" w:dyaOrig="225">
                <v:shape id="_x0000_i1035" type="#_x0000_t75" style="width:108pt;height:34.5pt" o:ole="">
                  <v:imagedata r:id="rId13" o:title=""/>
                </v:shape>
                <w:control r:id="rId14" w:name="OptionButton3" w:shapeid="_x0000_i1035"/>
              </w:object>
            </w:r>
          </w:p>
        </w:tc>
      </w:tr>
      <w:tr w:rsidR="00C506A3" w:rsidTr="00C506A3">
        <w:trPr>
          <w:trHeight w:val="60"/>
        </w:trPr>
        <w:tc>
          <w:tcPr>
            <w:tcW w:w="1205" w:type="pct"/>
            <w:shd w:val="clear" w:color="auto" w:fill="D9D9D9" w:themeFill="background1" w:themeFillShade="D9"/>
            <w:vAlign w:val="center"/>
          </w:tcPr>
          <w:p w:rsidR="00C506A3" w:rsidRPr="005D5788" w:rsidRDefault="00C506A3" w:rsidP="006B0F1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Specific primer for</w:t>
            </w:r>
          </w:p>
        </w:tc>
        <w:tc>
          <w:tcPr>
            <w:tcW w:w="3795" w:type="pct"/>
            <w:gridSpan w:val="2"/>
            <w:vAlign w:val="center"/>
          </w:tcPr>
          <w:p w:rsidR="00C506A3" w:rsidRDefault="007C39D0" w:rsidP="006B0F1D">
            <w:sdt>
              <w:sdtPr>
                <w:alias w:val="Specific primer"/>
                <w:tag w:val="Specific primer"/>
                <w:id w:val="21889941"/>
                <w:placeholder>
                  <w:docPart w:val="77C051DA9B6546BA8C87CCDBC2A9E710"/>
                </w:placeholder>
                <w:dropDownList>
                  <w:listItem w:displayText="Click to select" w:value="Click to select"/>
                  <w:listItem w:displayText="mRNA" w:value="mRNA"/>
                  <w:listItem w:displayText="DNA" w:value="DNA"/>
                </w:dropDownList>
              </w:sdtPr>
              <w:sdtContent>
                <w:r w:rsidR="00C506A3">
                  <w:t>Click to select</w:t>
                </w:r>
              </w:sdtContent>
            </w:sdt>
          </w:p>
        </w:tc>
      </w:tr>
      <w:tr w:rsidR="00C506A3" w:rsidTr="00670883">
        <w:trPr>
          <w:gridAfter w:val="1"/>
          <w:wAfter w:w="3" w:type="pct"/>
        </w:trPr>
        <w:tc>
          <w:tcPr>
            <w:tcW w:w="1205" w:type="pct"/>
            <w:shd w:val="clear" w:color="auto" w:fill="D9D9D9" w:themeFill="background1" w:themeFillShade="D9"/>
          </w:tcPr>
          <w:p w:rsidR="00C506A3" w:rsidRPr="005D5788" w:rsidRDefault="00C506A3" w:rsidP="005D5788">
            <w:pPr>
              <w:jc w:val="center"/>
              <w:rPr>
                <w:b/>
              </w:rPr>
            </w:pPr>
            <w:r w:rsidRPr="005D5788">
              <w:rPr>
                <w:rFonts w:hint="eastAsia"/>
                <w:b/>
              </w:rPr>
              <w:t>Primer TM</w:t>
            </w:r>
            <w:r w:rsidRPr="00A535FF">
              <w:rPr>
                <w:rFonts w:hint="eastAsia"/>
                <w:b/>
                <w:vertAlign w:val="superscript"/>
              </w:rPr>
              <w:t>1)</w:t>
            </w:r>
          </w:p>
        </w:tc>
        <w:tc>
          <w:tcPr>
            <w:tcW w:w="3792" w:type="pct"/>
            <w:vAlign w:val="center"/>
          </w:tcPr>
          <w:p w:rsidR="00C506A3" w:rsidRPr="00D5096A" w:rsidRDefault="007C39D0" w:rsidP="00FC2F51">
            <w:pPr>
              <w:ind w:firstLineChars="159" w:firstLine="318"/>
              <w:jc w:val="left"/>
              <w:rPr>
                <w:rFonts w:asciiTheme="majorHAnsi" w:eastAsiaTheme="majorHAnsi" w:hAnsiTheme="majorHAnsi"/>
              </w:rPr>
            </w:pPr>
            <w:sdt>
              <w:sdtPr>
                <w:rPr>
                  <w:rFonts w:hint="eastAsia"/>
                </w:rPr>
                <w:id w:val="16861282"/>
                <w:placeholder>
                  <w:docPart w:val="D4C402BF8F1F423ABCD22339AEE46EB5"/>
                </w:placeholder>
                <w:temporary/>
                <w:showingPlcHdr/>
              </w:sdtPr>
              <w:sdtContent>
                <w:r w:rsidR="00C506A3">
                  <w:rPr>
                    <w:rStyle w:val="ab"/>
                    <w:rFonts w:hint="eastAsia"/>
                  </w:rPr>
                  <w:t>Click</w:t>
                </w:r>
              </w:sdtContent>
            </w:sdt>
            <w:r w:rsidR="00C506A3" w:rsidRPr="00D5096A">
              <w:rPr>
                <w:rFonts w:asciiTheme="majorHAnsi" w:eastAsiaTheme="majorHAnsi" w:hAnsiTheme="majorHAnsi" w:hint="eastAsia"/>
              </w:rPr>
              <w:t xml:space="preserve"> ℃</w:t>
            </w:r>
          </w:p>
        </w:tc>
      </w:tr>
      <w:tr w:rsidR="00C506A3" w:rsidTr="00670883">
        <w:trPr>
          <w:gridAfter w:val="1"/>
          <w:wAfter w:w="3" w:type="pct"/>
        </w:trPr>
        <w:tc>
          <w:tcPr>
            <w:tcW w:w="1205" w:type="pct"/>
            <w:shd w:val="clear" w:color="auto" w:fill="D9D9D9" w:themeFill="background1" w:themeFillShade="D9"/>
          </w:tcPr>
          <w:p w:rsidR="00C506A3" w:rsidRPr="005D5788" w:rsidRDefault="00C506A3" w:rsidP="00F66E58">
            <w:pPr>
              <w:jc w:val="center"/>
              <w:rPr>
                <w:b/>
              </w:rPr>
            </w:pPr>
            <w:r w:rsidRPr="005D5788">
              <w:rPr>
                <w:rFonts w:hint="eastAsia"/>
                <w:b/>
              </w:rPr>
              <w:t>PCR product size</w:t>
            </w:r>
            <w:r w:rsidRPr="00A535FF">
              <w:rPr>
                <w:rFonts w:hint="eastAsia"/>
                <w:b/>
                <w:vertAlign w:val="superscript"/>
              </w:rPr>
              <w:t>2)</w:t>
            </w:r>
          </w:p>
        </w:tc>
        <w:tc>
          <w:tcPr>
            <w:tcW w:w="3792" w:type="pct"/>
            <w:vAlign w:val="center"/>
          </w:tcPr>
          <w:p w:rsidR="00C506A3" w:rsidRDefault="007C39D0" w:rsidP="00FC2F51">
            <w:pPr>
              <w:ind w:firstLineChars="159" w:firstLine="318"/>
              <w:jc w:val="left"/>
            </w:pPr>
            <w:sdt>
              <w:sdtPr>
                <w:rPr>
                  <w:rFonts w:hint="eastAsia"/>
                </w:rPr>
                <w:id w:val="16861254"/>
                <w:placeholder>
                  <w:docPart w:val="55965703C6234FC49D1E64227BA9D6F4"/>
                </w:placeholder>
                <w:temporary/>
                <w:showingPlcHdr/>
              </w:sdtPr>
              <w:sdtContent>
                <w:r w:rsidR="00C506A3">
                  <w:rPr>
                    <w:rStyle w:val="ab"/>
                    <w:rFonts w:hint="eastAsia"/>
                  </w:rPr>
                  <w:t>Click</w:t>
                </w:r>
              </w:sdtContent>
            </w:sdt>
            <w:r w:rsidR="00C506A3">
              <w:rPr>
                <w:rFonts w:hint="eastAsia"/>
              </w:rPr>
              <w:t xml:space="preserve">  </w:t>
            </w:r>
            <w:proofErr w:type="spellStart"/>
            <w:r w:rsidR="00C506A3">
              <w:rPr>
                <w:rFonts w:hint="eastAsia"/>
              </w:rPr>
              <w:t>bp</w:t>
            </w:r>
            <w:proofErr w:type="spellEnd"/>
            <w:r w:rsidR="00C506A3">
              <w:rPr>
                <w:rFonts w:hint="eastAsia"/>
              </w:rPr>
              <w:t xml:space="preserve"> ~    </w:t>
            </w:r>
            <w:sdt>
              <w:sdtPr>
                <w:rPr>
                  <w:rFonts w:hint="eastAsia"/>
                </w:rPr>
                <w:id w:val="16861259"/>
                <w:placeholder>
                  <w:docPart w:val="D252B4BBE61C4599A8AC9562FB474699"/>
                </w:placeholder>
                <w:showingPlcHdr/>
                <w:text/>
              </w:sdtPr>
              <w:sdtContent>
                <w:r w:rsidR="00C506A3">
                  <w:rPr>
                    <w:rStyle w:val="ab"/>
                    <w:rFonts w:hint="eastAsia"/>
                  </w:rPr>
                  <w:t>Click</w:t>
                </w:r>
              </w:sdtContent>
            </w:sdt>
            <w:r w:rsidR="00C506A3">
              <w:rPr>
                <w:rFonts w:hint="eastAsia"/>
              </w:rPr>
              <w:t xml:space="preserve">  </w:t>
            </w:r>
            <w:proofErr w:type="spellStart"/>
            <w:r w:rsidR="00C506A3">
              <w:rPr>
                <w:rFonts w:hint="eastAsia"/>
              </w:rPr>
              <w:t>bp</w:t>
            </w:r>
            <w:proofErr w:type="spellEnd"/>
          </w:p>
        </w:tc>
      </w:tr>
      <w:tr w:rsidR="00C506A3" w:rsidTr="00670883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auto"/>
          </w:tcPr>
          <w:p w:rsidR="00A84476" w:rsidRPr="00A84476" w:rsidRDefault="00C506A3" w:rsidP="00A84476">
            <w:pPr>
              <w:pStyle w:val="aa"/>
              <w:numPr>
                <w:ilvl w:val="0"/>
                <w:numId w:val="1"/>
              </w:numPr>
              <w:ind w:leftChars="0"/>
            </w:pPr>
            <w:r w:rsidRPr="004A21CE">
              <w:rPr>
                <w:rFonts w:asciiTheme="majorHAnsi" w:eastAsiaTheme="majorHAnsi" w:hAnsiTheme="majorHAnsi"/>
                <w:sz w:val="18"/>
              </w:rPr>
              <w:t>P</w:t>
            </w:r>
            <w:r w:rsidRPr="004A21CE">
              <w:rPr>
                <w:rFonts w:asciiTheme="majorHAnsi" w:eastAsiaTheme="majorHAnsi" w:hAnsiTheme="majorHAnsi" w:hint="eastAsia"/>
                <w:sz w:val="18"/>
              </w:rPr>
              <w:t xml:space="preserve">rimer TM: </w:t>
            </w:r>
            <w:r w:rsidR="000D4CC2">
              <w:rPr>
                <w:rFonts w:asciiTheme="majorHAnsi" w:eastAsiaTheme="majorHAnsi" w:hAnsiTheme="majorHAnsi" w:hint="eastAsia"/>
                <w:sz w:val="18"/>
              </w:rPr>
              <w:t>Will be designed</w:t>
            </w:r>
            <w:r w:rsidR="00A84476">
              <w:rPr>
                <w:rFonts w:asciiTheme="majorHAnsi" w:eastAsiaTheme="majorHAnsi" w:hAnsiTheme="majorHAnsi"/>
                <w:sz w:val="18"/>
              </w:rPr>
              <w:t xml:space="preserve"> at </w:t>
            </w:r>
            <w:r w:rsidR="00A84476" w:rsidRPr="00654B6D">
              <w:rPr>
                <w:rFonts w:asciiTheme="majorHAnsi" w:eastAsiaTheme="majorHAnsi" w:hAnsiTheme="majorHAnsi"/>
                <w:sz w:val="18"/>
              </w:rPr>
              <w:t>58 ℃</w:t>
            </w:r>
            <w:r w:rsidR="00A84476">
              <w:rPr>
                <w:rFonts w:asciiTheme="majorHAnsi" w:eastAsiaTheme="majorHAnsi" w:hAnsiTheme="majorHAnsi"/>
                <w:sz w:val="18"/>
              </w:rPr>
              <w:t xml:space="preserve"> without any specifications.</w:t>
            </w:r>
          </w:p>
          <w:p w:rsidR="00C506A3" w:rsidRPr="00A535FF" w:rsidRDefault="00C506A3" w:rsidP="00A84476">
            <w:pPr>
              <w:pStyle w:val="aa"/>
              <w:numPr>
                <w:ilvl w:val="0"/>
                <w:numId w:val="1"/>
              </w:numPr>
              <w:ind w:leftChars="0"/>
            </w:pPr>
            <w:r w:rsidRPr="004A21CE">
              <w:rPr>
                <w:rFonts w:asciiTheme="majorHAnsi" w:eastAsiaTheme="majorHAnsi" w:hAnsiTheme="majorHAnsi" w:hint="eastAsia"/>
                <w:sz w:val="18"/>
              </w:rPr>
              <w:t xml:space="preserve">PCR product size: </w:t>
            </w:r>
            <w:r w:rsidR="00A84476">
              <w:rPr>
                <w:rFonts w:asciiTheme="majorHAnsi" w:eastAsiaTheme="majorHAnsi" w:hAnsiTheme="majorHAnsi"/>
                <w:sz w:val="18"/>
              </w:rPr>
              <w:t xml:space="preserve">Endpoint PCR will be designed to be 300 to 500 </w:t>
            </w:r>
            <w:proofErr w:type="spellStart"/>
            <w:r w:rsidR="00A84476">
              <w:rPr>
                <w:rFonts w:asciiTheme="majorHAnsi" w:eastAsiaTheme="majorHAnsi" w:hAnsiTheme="majorHAnsi"/>
                <w:sz w:val="18"/>
              </w:rPr>
              <w:t>bp</w:t>
            </w:r>
            <w:proofErr w:type="spellEnd"/>
            <w:r w:rsidR="000D4CC2">
              <w:rPr>
                <w:rFonts w:asciiTheme="majorHAnsi" w:eastAsiaTheme="majorHAnsi" w:hAnsiTheme="majorHAnsi" w:hint="eastAsia"/>
                <w:sz w:val="18"/>
              </w:rPr>
              <w:t>,</w:t>
            </w:r>
            <w:r w:rsidR="00A84476">
              <w:rPr>
                <w:rFonts w:asciiTheme="majorHAnsi" w:eastAsiaTheme="majorHAnsi" w:hAnsiTheme="majorHAnsi"/>
                <w:sz w:val="18"/>
              </w:rPr>
              <w:t xml:space="preserve"> while the real-time PCR will be 80 to 160 </w:t>
            </w:r>
            <w:proofErr w:type="spellStart"/>
            <w:r w:rsidR="00A84476">
              <w:rPr>
                <w:rFonts w:asciiTheme="majorHAnsi" w:eastAsiaTheme="majorHAnsi" w:hAnsiTheme="majorHAnsi"/>
                <w:sz w:val="18"/>
              </w:rPr>
              <w:t>bp</w:t>
            </w:r>
            <w:proofErr w:type="spellEnd"/>
            <w:r w:rsidR="00A84476">
              <w:rPr>
                <w:rFonts w:asciiTheme="majorHAnsi" w:eastAsiaTheme="majorHAnsi" w:hAnsiTheme="majorHAnsi"/>
                <w:sz w:val="18"/>
              </w:rPr>
              <w:t xml:space="preserve"> without any specifications</w:t>
            </w:r>
            <w:r w:rsidR="0012542B" w:rsidRPr="0012542B">
              <w:rPr>
                <w:rFonts w:asciiTheme="majorHAnsi" w:eastAsiaTheme="majorHAnsi" w:hAnsiTheme="majorHAnsi"/>
                <w:sz w:val="18"/>
              </w:rPr>
              <w:t>.</w:t>
            </w:r>
          </w:p>
        </w:tc>
      </w:tr>
      <w:tr w:rsidR="00C506A3" w:rsidTr="00C506A3">
        <w:trPr>
          <w:gridAfter w:val="1"/>
          <w:wAfter w:w="3" w:type="pct"/>
          <w:trHeight w:val="1214"/>
        </w:trPr>
        <w:tc>
          <w:tcPr>
            <w:tcW w:w="1205" w:type="pct"/>
            <w:shd w:val="clear" w:color="auto" w:fill="D9D9D9" w:themeFill="background1" w:themeFillShade="D9"/>
            <w:vAlign w:val="center"/>
          </w:tcPr>
          <w:p w:rsidR="0012542B" w:rsidRDefault="0012542B" w:rsidP="00C477E7">
            <w:pPr>
              <w:jc w:val="center"/>
              <w:rPr>
                <w:b/>
              </w:rPr>
            </w:pPr>
            <w:r w:rsidRPr="0012542B">
              <w:rPr>
                <w:b/>
              </w:rPr>
              <w:t xml:space="preserve">Other </w:t>
            </w:r>
          </w:p>
          <w:p w:rsidR="00C506A3" w:rsidRPr="005D5788" w:rsidRDefault="0012542B" w:rsidP="00C477E7">
            <w:pPr>
              <w:jc w:val="center"/>
              <w:rPr>
                <w:b/>
              </w:rPr>
            </w:pPr>
            <w:r w:rsidRPr="0012542B">
              <w:rPr>
                <w:b/>
              </w:rPr>
              <w:t>requirements</w:t>
            </w:r>
          </w:p>
        </w:tc>
        <w:tc>
          <w:tcPr>
            <w:tcW w:w="3792" w:type="pct"/>
          </w:tcPr>
          <w:p w:rsidR="00C506A3" w:rsidRDefault="00C506A3"/>
        </w:tc>
      </w:tr>
    </w:tbl>
    <w:p w:rsidR="00D07FC5" w:rsidRPr="00D02914" w:rsidRDefault="00D07FC5">
      <w:pPr>
        <w:rPr>
          <w:sz w:val="14"/>
        </w:rPr>
      </w:pPr>
    </w:p>
    <w:p w:rsidR="00D07FC5" w:rsidRPr="00EC640F" w:rsidRDefault="00EC640F">
      <w:pPr>
        <w:rPr>
          <w:b/>
          <w:sz w:val="22"/>
        </w:rPr>
      </w:pPr>
      <w:r w:rsidRPr="00EC640F">
        <w:rPr>
          <w:rFonts w:hint="eastAsia"/>
          <w:b/>
          <w:sz w:val="22"/>
        </w:rPr>
        <w:t>3. Target gene information</w:t>
      </w:r>
    </w:p>
    <w:tbl>
      <w:tblPr>
        <w:tblStyle w:val="a3"/>
        <w:tblW w:w="5000" w:type="pct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52"/>
        <w:gridCol w:w="1684"/>
        <w:gridCol w:w="1841"/>
        <w:gridCol w:w="3403"/>
        <w:gridCol w:w="1762"/>
      </w:tblGrid>
      <w:tr w:rsidR="008474D2" w:rsidTr="004A21CE">
        <w:tc>
          <w:tcPr>
            <w:tcW w:w="299" w:type="pct"/>
            <w:shd w:val="clear" w:color="auto" w:fill="D9D9D9" w:themeFill="background1" w:themeFillShade="D9"/>
            <w:vAlign w:val="center"/>
          </w:tcPr>
          <w:p w:rsidR="008474D2" w:rsidRPr="00D07FC5" w:rsidRDefault="008474D2" w:rsidP="00E91038">
            <w:pPr>
              <w:jc w:val="center"/>
              <w:rPr>
                <w:b/>
              </w:rPr>
            </w:pPr>
            <w:r w:rsidRPr="00D07FC5">
              <w:rPr>
                <w:rFonts w:hint="eastAsia"/>
                <w:b/>
              </w:rPr>
              <w:t>No.</w:t>
            </w:r>
          </w:p>
        </w:tc>
        <w:tc>
          <w:tcPr>
            <w:tcW w:w="911" w:type="pct"/>
            <w:shd w:val="clear" w:color="auto" w:fill="D9D9D9" w:themeFill="background1" w:themeFillShade="D9"/>
            <w:vAlign w:val="center"/>
          </w:tcPr>
          <w:p w:rsidR="008474D2" w:rsidRPr="00D07FC5" w:rsidRDefault="008474D2" w:rsidP="00C506A3">
            <w:pPr>
              <w:jc w:val="center"/>
              <w:rPr>
                <w:b/>
              </w:rPr>
            </w:pPr>
            <w:r w:rsidRPr="005D5788">
              <w:rPr>
                <w:rFonts w:hint="eastAsia"/>
                <w:b/>
              </w:rPr>
              <w:t>Species</w:t>
            </w:r>
          </w:p>
        </w:tc>
        <w:tc>
          <w:tcPr>
            <w:tcW w:w="996" w:type="pct"/>
            <w:shd w:val="clear" w:color="auto" w:fill="D9D9D9" w:themeFill="background1" w:themeFillShade="D9"/>
            <w:vAlign w:val="center"/>
          </w:tcPr>
          <w:p w:rsidR="008474D2" w:rsidRPr="00D07FC5" w:rsidRDefault="008474D2" w:rsidP="00E910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Gene name</w:t>
            </w:r>
          </w:p>
        </w:tc>
        <w:tc>
          <w:tcPr>
            <w:tcW w:w="1841" w:type="pct"/>
            <w:shd w:val="clear" w:color="auto" w:fill="D9D9D9" w:themeFill="background1" w:themeFillShade="D9"/>
            <w:vAlign w:val="center"/>
          </w:tcPr>
          <w:p w:rsidR="008474D2" w:rsidRPr="007F5078" w:rsidRDefault="008474D2" w:rsidP="00E91038">
            <w:pPr>
              <w:jc w:val="center"/>
              <w:rPr>
                <w:b/>
              </w:rPr>
            </w:pPr>
            <w:r w:rsidRPr="004A21CE">
              <w:rPr>
                <w:rFonts w:hint="eastAsia"/>
                <w:b/>
                <w:sz w:val="18"/>
              </w:rPr>
              <w:t>Gene ID, Accession number or Nucleotide sequence</w:t>
            </w:r>
          </w:p>
        </w:tc>
        <w:tc>
          <w:tcPr>
            <w:tcW w:w="954" w:type="pct"/>
            <w:shd w:val="clear" w:color="auto" w:fill="D9D9D9" w:themeFill="background1" w:themeFillShade="D9"/>
          </w:tcPr>
          <w:p w:rsidR="008474D2" w:rsidRDefault="008474D2" w:rsidP="00E91038">
            <w:pPr>
              <w:jc w:val="center"/>
              <w:rPr>
                <w:b/>
                <w:vertAlign w:val="superscript"/>
              </w:rPr>
            </w:pPr>
            <w:r w:rsidRPr="004A21CE">
              <w:rPr>
                <w:rFonts w:hint="eastAsia"/>
                <w:b/>
                <w:sz w:val="18"/>
              </w:rPr>
              <w:t xml:space="preserve">Single gene </w:t>
            </w:r>
            <w:proofErr w:type="spellStart"/>
            <w:r w:rsidRPr="004A21CE">
              <w:rPr>
                <w:rFonts w:hint="eastAsia"/>
                <w:b/>
                <w:sz w:val="18"/>
              </w:rPr>
              <w:t>qPCR</w:t>
            </w:r>
            <w:proofErr w:type="spellEnd"/>
            <w:r w:rsidRPr="004A21CE">
              <w:rPr>
                <w:rFonts w:hint="eastAsia"/>
                <w:b/>
                <w:sz w:val="18"/>
              </w:rPr>
              <w:t xml:space="preserve"> primer set</w:t>
            </w:r>
            <w:r w:rsidRPr="004A21CE">
              <w:rPr>
                <w:rFonts w:hint="eastAsia"/>
                <w:b/>
                <w:vertAlign w:val="superscript"/>
              </w:rPr>
              <w:t>1)</w:t>
            </w:r>
          </w:p>
          <w:p w:rsidR="00C506A3" w:rsidRPr="00C506A3" w:rsidRDefault="00C506A3" w:rsidP="00E91038">
            <w:pPr>
              <w:jc w:val="center"/>
              <w:rPr>
                <w:b/>
              </w:rPr>
            </w:pPr>
            <w:r w:rsidRPr="00C506A3">
              <w:rPr>
                <w:rFonts w:hint="eastAsia"/>
                <w:b/>
              </w:rPr>
              <w:t>[Y/N]</w:t>
            </w:r>
          </w:p>
        </w:tc>
      </w:tr>
      <w:tr w:rsidR="008474D2" w:rsidTr="004A21CE">
        <w:tc>
          <w:tcPr>
            <w:tcW w:w="299" w:type="pct"/>
          </w:tcPr>
          <w:p w:rsidR="008474D2" w:rsidRDefault="008474D2" w:rsidP="00D07FC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11" w:type="pct"/>
          </w:tcPr>
          <w:p w:rsidR="008474D2" w:rsidRDefault="008474D2" w:rsidP="00D07FC5">
            <w:pPr>
              <w:jc w:val="center"/>
            </w:pPr>
          </w:p>
        </w:tc>
        <w:tc>
          <w:tcPr>
            <w:tcW w:w="996" w:type="pct"/>
          </w:tcPr>
          <w:p w:rsidR="008474D2" w:rsidRDefault="008474D2" w:rsidP="00D07FC5">
            <w:pPr>
              <w:jc w:val="center"/>
            </w:pPr>
          </w:p>
        </w:tc>
        <w:tc>
          <w:tcPr>
            <w:tcW w:w="1841" w:type="pct"/>
          </w:tcPr>
          <w:p w:rsidR="008474D2" w:rsidRDefault="008474D2" w:rsidP="00D07FC5">
            <w:pPr>
              <w:jc w:val="center"/>
            </w:pPr>
          </w:p>
        </w:tc>
        <w:tc>
          <w:tcPr>
            <w:tcW w:w="954" w:type="pct"/>
          </w:tcPr>
          <w:p w:rsidR="008474D2" w:rsidRDefault="008474D2" w:rsidP="00D07FC5">
            <w:pPr>
              <w:jc w:val="center"/>
            </w:pPr>
          </w:p>
        </w:tc>
      </w:tr>
      <w:tr w:rsidR="008474D2" w:rsidTr="004A21CE">
        <w:tc>
          <w:tcPr>
            <w:tcW w:w="299" w:type="pct"/>
          </w:tcPr>
          <w:p w:rsidR="008474D2" w:rsidRDefault="008474D2" w:rsidP="00D07FC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11" w:type="pct"/>
          </w:tcPr>
          <w:p w:rsidR="008474D2" w:rsidRDefault="008474D2" w:rsidP="00D07FC5">
            <w:pPr>
              <w:jc w:val="center"/>
            </w:pPr>
          </w:p>
        </w:tc>
        <w:tc>
          <w:tcPr>
            <w:tcW w:w="996" w:type="pct"/>
          </w:tcPr>
          <w:p w:rsidR="008474D2" w:rsidRDefault="008474D2" w:rsidP="00D07FC5">
            <w:pPr>
              <w:jc w:val="center"/>
            </w:pPr>
          </w:p>
        </w:tc>
        <w:tc>
          <w:tcPr>
            <w:tcW w:w="1841" w:type="pct"/>
          </w:tcPr>
          <w:p w:rsidR="008474D2" w:rsidRDefault="008474D2" w:rsidP="00D07FC5">
            <w:pPr>
              <w:jc w:val="center"/>
            </w:pPr>
          </w:p>
        </w:tc>
        <w:tc>
          <w:tcPr>
            <w:tcW w:w="954" w:type="pct"/>
          </w:tcPr>
          <w:p w:rsidR="008474D2" w:rsidRDefault="008474D2" w:rsidP="00D07FC5">
            <w:pPr>
              <w:jc w:val="center"/>
            </w:pPr>
          </w:p>
        </w:tc>
      </w:tr>
      <w:tr w:rsidR="008474D2" w:rsidTr="004A21CE">
        <w:tc>
          <w:tcPr>
            <w:tcW w:w="299" w:type="pct"/>
          </w:tcPr>
          <w:p w:rsidR="008474D2" w:rsidRDefault="008474D2" w:rsidP="00D07FC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11" w:type="pct"/>
          </w:tcPr>
          <w:p w:rsidR="008474D2" w:rsidRDefault="008474D2" w:rsidP="00D07FC5">
            <w:pPr>
              <w:jc w:val="center"/>
            </w:pPr>
          </w:p>
        </w:tc>
        <w:tc>
          <w:tcPr>
            <w:tcW w:w="996" w:type="pct"/>
          </w:tcPr>
          <w:p w:rsidR="008474D2" w:rsidRDefault="008474D2" w:rsidP="00D07FC5">
            <w:pPr>
              <w:jc w:val="center"/>
            </w:pPr>
          </w:p>
        </w:tc>
        <w:tc>
          <w:tcPr>
            <w:tcW w:w="1841" w:type="pct"/>
          </w:tcPr>
          <w:p w:rsidR="008474D2" w:rsidRDefault="008474D2" w:rsidP="00D07FC5">
            <w:pPr>
              <w:jc w:val="center"/>
            </w:pPr>
          </w:p>
        </w:tc>
        <w:tc>
          <w:tcPr>
            <w:tcW w:w="954" w:type="pct"/>
          </w:tcPr>
          <w:p w:rsidR="008474D2" w:rsidRDefault="008474D2" w:rsidP="00D07FC5">
            <w:pPr>
              <w:jc w:val="center"/>
            </w:pPr>
          </w:p>
        </w:tc>
      </w:tr>
      <w:tr w:rsidR="008474D2" w:rsidTr="004A21CE">
        <w:tc>
          <w:tcPr>
            <w:tcW w:w="299" w:type="pct"/>
          </w:tcPr>
          <w:p w:rsidR="008474D2" w:rsidRDefault="008474D2" w:rsidP="00D07FC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11" w:type="pct"/>
          </w:tcPr>
          <w:p w:rsidR="008474D2" w:rsidRDefault="008474D2" w:rsidP="00D07FC5">
            <w:pPr>
              <w:jc w:val="center"/>
            </w:pPr>
          </w:p>
        </w:tc>
        <w:tc>
          <w:tcPr>
            <w:tcW w:w="996" w:type="pct"/>
          </w:tcPr>
          <w:p w:rsidR="008474D2" w:rsidRDefault="008474D2" w:rsidP="00D07FC5">
            <w:pPr>
              <w:jc w:val="center"/>
            </w:pPr>
          </w:p>
        </w:tc>
        <w:tc>
          <w:tcPr>
            <w:tcW w:w="1841" w:type="pct"/>
          </w:tcPr>
          <w:p w:rsidR="008474D2" w:rsidRDefault="008474D2" w:rsidP="00D07FC5">
            <w:pPr>
              <w:jc w:val="center"/>
            </w:pPr>
          </w:p>
        </w:tc>
        <w:tc>
          <w:tcPr>
            <w:tcW w:w="954" w:type="pct"/>
          </w:tcPr>
          <w:p w:rsidR="008474D2" w:rsidRDefault="008474D2" w:rsidP="00D07FC5">
            <w:pPr>
              <w:jc w:val="center"/>
            </w:pPr>
          </w:p>
        </w:tc>
      </w:tr>
      <w:tr w:rsidR="008474D2" w:rsidTr="004A21CE">
        <w:tc>
          <w:tcPr>
            <w:tcW w:w="299" w:type="pct"/>
          </w:tcPr>
          <w:p w:rsidR="008474D2" w:rsidRDefault="008474D2" w:rsidP="00D07FC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11" w:type="pct"/>
          </w:tcPr>
          <w:p w:rsidR="008474D2" w:rsidRDefault="008474D2" w:rsidP="00D07FC5">
            <w:pPr>
              <w:jc w:val="center"/>
            </w:pPr>
          </w:p>
        </w:tc>
        <w:tc>
          <w:tcPr>
            <w:tcW w:w="996" w:type="pct"/>
          </w:tcPr>
          <w:p w:rsidR="008474D2" w:rsidRDefault="008474D2" w:rsidP="00D07FC5">
            <w:pPr>
              <w:jc w:val="center"/>
            </w:pPr>
          </w:p>
        </w:tc>
        <w:tc>
          <w:tcPr>
            <w:tcW w:w="1841" w:type="pct"/>
          </w:tcPr>
          <w:p w:rsidR="008474D2" w:rsidRDefault="008474D2" w:rsidP="00D07FC5">
            <w:pPr>
              <w:jc w:val="center"/>
            </w:pPr>
          </w:p>
        </w:tc>
        <w:tc>
          <w:tcPr>
            <w:tcW w:w="954" w:type="pct"/>
          </w:tcPr>
          <w:p w:rsidR="008474D2" w:rsidRDefault="008474D2" w:rsidP="00D07FC5">
            <w:pPr>
              <w:jc w:val="center"/>
            </w:pPr>
          </w:p>
        </w:tc>
      </w:tr>
      <w:tr w:rsidR="008474D2" w:rsidTr="004A21CE">
        <w:tc>
          <w:tcPr>
            <w:tcW w:w="299" w:type="pct"/>
          </w:tcPr>
          <w:p w:rsidR="008474D2" w:rsidRDefault="008474D2" w:rsidP="00D07FC5">
            <w:pPr>
              <w:jc w:val="center"/>
            </w:pPr>
            <w:r>
              <w:rPr>
                <w:rFonts w:hint="eastAsia"/>
              </w:rPr>
              <w:lastRenderedPageBreak/>
              <w:t>6</w:t>
            </w:r>
          </w:p>
        </w:tc>
        <w:tc>
          <w:tcPr>
            <w:tcW w:w="911" w:type="pct"/>
          </w:tcPr>
          <w:p w:rsidR="008474D2" w:rsidRDefault="008474D2" w:rsidP="00D07FC5">
            <w:pPr>
              <w:jc w:val="center"/>
            </w:pPr>
          </w:p>
        </w:tc>
        <w:tc>
          <w:tcPr>
            <w:tcW w:w="996" w:type="pct"/>
          </w:tcPr>
          <w:p w:rsidR="008474D2" w:rsidRDefault="008474D2" w:rsidP="00D07FC5">
            <w:pPr>
              <w:jc w:val="center"/>
            </w:pPr>
          </w:p>
        </w:tc>
        <w:tc>
          <w:tcPr>
            <w:tcW w:w="1841" w:type="pct"/>
          </w:tcPr>
          <w:p w:rsidR="008474D2" w:rsidRDefault="008474D2" w:rsidP="00D07FC5">
            <w:pPr>
              <w:jc w:val="center"/>
            </w:pPr>
          </w:p>
        </w:tc>
        <w:tc>
          <w:tcPr>
            <w:tcW w:w="954" w:type="pct"/>
          </w:tcPr>
          <w:p w:rsidR="008474D2" w:rsidRDefault="008474D2" w:rsidP="00D07FC5">
            <w:pPr>
              <w:jc w:val="center"/>
            </w:pPr>
          </w:p>
        </w:tc>
      </w:tr>
    </w:tbl>
    <w:p w:rsidR="00D07FC5" w:rsidRDefault="00D07FC5"/>
    <w:p w:rsidR="008474D2" w:rsidRDefault="004A21CE">
      <w:pPr>
        <w:rPr>
          <w:b/>
          <w:sz w:val="22"/>
        </w:rPr>
      </w:pPr>
      <w:r>
        <w:rPr>
          <w:rFonts w:hint="eastAsia"/>
          <w:b/>
          <w:sz w:val="22"/>
        </w:rPr>
        <w:t>1)</w:t>
      </w:r>
      <w:r w:rsidR="008474D2" w:rsidRPr="008474D2">
        <w:rPr>
          <w:rFonts w:hint="eastAsia"/>
          <w:b/>
          <w:sz w:val="22"/>
        </w:rPr>
        <w:t xml:space="preserve"> Single gene </w:t>
      </w:r>
      <w:proofErr w:type="spellStart"/>
      <w:r w:rsidR="008474D2" w:rsidRPr="008474D2">
        <w:rPr>
          <w:rFonts w:hint="eastAsia"/>
          <w:b/>
          <w:sz w:val="22"/>
        </w:rPr>
        <w:t>qPCR</w:t>
      </w:r>
      <w:proofErr w:type="spellEnd"/>
      <w:r w:rsidR="008474D2" w:rsidRPr="008474D2">
        <w:rPr>
          <w:rFonts w:hint="eastAsia"/>
          <w:b/>
          <w:sz w:val="22"/>
        </w:rPr>
        <w:t xml:space="preserve"> primer set (</w:t>
      </w:r>
      <w:r w:rsidR="0012542B" w:rsidRPr="0012542B">
        <w:rPr>
          <w:b/>
          <w:sz w:val="22"/>
        </w:rPr>
        <w:t>Additional Services</w:t>
      </w:r>
      <w:r w:rsidR="008474D2" w:rsidRPr="008474D2">
        <w:rPr>
          <w:rFonts w:hint="eastAsia"/>
          <w:b/>
          <w:sz w:val="22"/>
        </w:rPr>
        <w:t>)</w:t>
      </w:r>
    </w:p>
    <w:p w:rsidR="002B4CBB" w:rsidRPr="002B4CBB" w:rsidRDefault="00654B6D">
      <w:pPr>
        <w:rPr>
          <w:b/>
          <w:color w:val="4F81BD" w:themeColor="accent1"/>
          <w:sz w:val="18"/>
        </w:rPr>
      </w:pPr>
      <w:r w:rsidRPr="00654B6D">
        <w:rPr>
          <w:b/>
          <w:color w:val="4F81BD" w:themeColor="accent1"/>
          <w:sz w:val="18"/>
        </w:rPr>
        <w:t xml:space="preserve">Single gene </w:t>
      </w:r>
      <w:proofErr w:type="spellStart"/>
      <w:r w:rsidRPr="00654B6D">
        <w:rPr>
          <w:b/>
          <w:color w:val="4F81BD" w:themeColor="accent1"/>
          <w:sz w:val="18"/>
        </w:rPr>
        <w:t>qPCR</w:t>
      </w:r>
      <w:proofErr w:type="spellEnd"/>
      <w:r w:rsidRPr="00654B6D">
        <w:rPr>
          <w:b/>
          <w:color w:val="4F81BD" w:themeColor="accent1"/>
          <w:sz w:val="18"/>
        </w:rPr>
        <w:t xml:space="preserve"> primer set can be </w:t>
      </w:r>
      <w:r w:rsidR="00A84476" w:rsidRPr="00654B6D">
        <w:rPr>
          <w:b/>
          <w:color w:val="4F81BD" w:themeColor="accent1"/>
          <w:sz w:val="18"/>
        </w:rPr>
        <w:t xml:space="preserve">only </w:t>
      </w:r>
      <w:r w:rsidRPr="00654B6D">
        <w:rPr>
          <w:b/>
          <w:color w:val="4F81BD" w:themeColor="accent1"/>
          <w:sz w:val="18"/>
        </w:rPr>
        <w:t>selected when requesting intercalating dye primer.</w:t>
      </w:r>
    </w:p>
    <w:p w:rsidR="004A21CE" w:rsidRPr="00BE1823" w:rsidRDefault="00BE1823" w:rsidP="00BE1823">
      <w:pPr>
        <w:ind w:firstLineChars="50" w:firstLine="90"/>
        <w:rPr>
          <w:sz w:val="18"/>
        </w:rPr>
      </w:pPr>
      <w:r w:rsidRPr="00BE1823">
        <w:rPr>
          <w:sz w:val="18"/>
        </w:rPr>
        <w:tab/>
        <w:t xml:space="preserve">Single gene </w:t>
      </w:r>
      <w:proofErr w:type="spellStart"/>
      <w:r w:rsidRPr="00BE1823">
        <w:rPr>
          <w:sz w:val="18"/>
        </w:rPr>
        <w:t>qPCR</w:t>
      </w:r>
      <w:proofErr w:type="spellEnd"/>
      <w:r w:rsidRPr="00BE1823">
        <w:rPr>
          <w:sz w:val="18"/>
        </w:rPr>
        <w:t xml:space="preserve"> Primer Set provides a 200 </w:t>
      </w:r>
      <w:proofErr w:type="spellStart"/>
      <w:r w:rsidRPr="00BE1823">
        <w:rPr>
          <w:sz w:val="18"/>
        </w:rPr>
        <w:t>rxn</w:t>
      </w:r>
      <w:proofErr w:type="spellEnd"/>
      <w:r w:rsidRPr="00BE1823">
        <w:rPr>
          <w:sz w:val="18"/>
        </w:rPr>
        <w:t xml:space="preserve"> primer set for the designed primers verified with target specificity and PCR efficiency. Thus, this product can be used directly in the experiment without further tests to acquire ready-to-publish data. </w:t>
      </w:r>
    </w:p>
    <w:tbl>
      <w:tblPr>
        <w:tblStyle w:val="1-3"/>
        <w:tblW w:w="5000" w:type="pct"/>
        <w:tblLook w:val="04A0"/>
      </w:tblPr>
      <w:tblGrid>
        <w:gridCol w:w="2133"/>
        <w:gridCol w:w="4473"/>
        <w:gridCol w:w="2636"/>
      </w:tblGrid>
      <w:tr w:rsidR="008474D2" w:rsidRPr="008474D2" w:rsidTr="005B1186">
        <w:trPr>
          <w:cnfStyle w:val="100000000000"/>
          <w:trHeight w:val="20"/>
        </w:trPr>
        <w:tc>
          <w:tcPr>
            <w:cnfStyle w:val="001000000000"/>
            <w:tcW w:w="1154" w:type="pct"/>
            <w:tcBorders>
              <w:bottom w:val="single" w:sz="8" w:space="0" w:color="595959" w:themeColor="text1" w:themeTint="A6"/>
            </w:tcBorders>
            <w:shd w:val="clear" w:color="auto" w:fill="D9D9D9" w:themeFill="background1" w:themeFillShade="D9"/>
            <w:hideMark/>
          </w:tcPr>
          <w:p w:rsidR="008474D2" w:rsidRPr="008474D2" w:rsidRDefault="008474D2" w:rsidP="008474D2">
            <w:pPr>
              <w:widowControl/>
              <w:wordWrap/>
              <w:autoSpaceDE/>
              <w:autoSpaceDN/>
              <w:jc w:val="center"/>
              <w:rPr>
                <w:rFonts w:eastAsiaTheme="majorHAnsi" w:cs="굴림"/>
                <w:color w:val="333333"/>
                <w:kern w:val="0"/>
                <w:sz w:val="18"/>
                <w:szCs w:val="18"/>
              </w:rPr>
            </w:pPr>
            <w:r w:rsidRPr="008474D2">
              <w:rPr>
                <w:rFonts w:eastAsiaTheme="majorHAnsi" w:cs="굴림" w:hint="eastAsia"/>
                <w:bCs w:val="0"/>
                <w:color w:val="333333"/>
                <w:kern w:val="0"/>
                <w:sz w:val="18"/>
                <w:szCs w:val="18"/>
              </w:rPr>
              <w:t xml:space="preserve">Cat. </w:t>
            </w:r>
            <w:r w:rsidRPr="008474D2">
              <w:rPr>
                <w:rFonts w:eastAsiaTheme="majorHAnsi" w:cs="굴림"/>
                <w:color w:val="333333"/>
                <w:kern w:val="0"/>
                <w:sz w:val="18"/>
                <w:szCs w:val="18"/>
              </w:rPr>
              <w:t>No.</w:t>
            </w:r>
          </w:p>
        </w:tc>
        <w:tc>
          <w:tcPr>
            <w:tcW w:w="2420" w:type="pct"/>
            <w:tcBorders>
              <w:bottom w:val="single" w:sz="8" w:space="0" w:color="595959" w:themeColor="text1" w:themeTint="A6"/>
            </w:tcBorders>
            <w:shd w:val="clear" w:color="auto" w:fill="D9D9D9" w:themeFill="background1" w:themeFillShade="D9"/>
            <w:hideMark/>
          </w:tcPr>
          <w:p w:rsidR="008474D2" w:rsidRPr="008474D2" w:rsidRDefault="008474D2" w:rsidP="008474D2">
            <w:pPr>
              <w:widowControl/>
              <w:wordWrap/>
              <w:autoSpaceDE/>
              <w:autoSpaceDN/>
              <w:jc w:val="center"/>
              <w:cnfStyle w:val="100000000000"/>
              <w:rPr>
                <w:rFonts w:eastAsiaTheme="majorHAnsi" w:cs="굴림"/>
                <w:b/>
                <w:color w:val="333333"/>
                <w:kern w:val="0"/>
                <w:sz w:val="18"/>
                <w:szCs w:val="18"/>
              </w:rPr>
            </w:pPr>
            <w:r w:rsidRPr="008474D2">
              <w:rPr>
                <w:rFonts w:eastAsiaTheme="majorHAnsi" w:cs="굴림"/>
                <w:b/>
                <w:bCs/>
                <w:color w:val="333333"/>
                <w:kern w:val="0"/>
                <w:sz w:val="18"/>
                <w:szCs w:val="18"/>
              </w:rPr>
              <w:t>Product Description</w:t>
            </w:r>
          </w:p>
        </w:tc>
        <w:tc>
          <w:tcPr>
            <w:tcW w:w="1426" w:type="pct"/>
            <w:tcBorders>
              <w:bottom w:val="single" w:sz="8" w:space="0" w:color="595959" w:themeColor="text1" w:themeTint="A6"/>
            </w:tcBorders>
            <w:shd w:val="clear" w:color="auto" w:fill="D9D9D9" w:themeFill="background1" w:themeFillShade="D9"/>
            <w:hideMark/>
          </w:tcPr>
          <w:p w:rsidR="008474D2" w:rsidRPr="008474D2" w:rsidRDefault="008474D2" w:rsidP="008474D2">
            <w:pPr>
              <w:widowControl/>
              <w:wordWrap/>
              <w:autoSpaceDE/>
              <w:autoSpaceDN/>
              <w:jc w:val="center"/>
              <w:cnfStyle w:val="100000000000"/>
              <w:rPr>
                <w:rFonts w:eastAsiaTheme="majorHAnsi" w:cs="굴림"/>
                <w:b/>
                <w:color w:val="333333"/>
                <w:kern w:val="0"/>
                <w:sz w:val="18"/>
                <w:szCs w:val="18"/>
              </w:rPr>
            </w:pPr>
            <w:r w:rsidRPr="008474D2">
              <w:rPr>
                <w:rFonts w:eastAsiaTheme="majorHAnsi" w:cs="굴림"/>
                <w:b/>
                <w:bCs/>
                <w:color w:val="333333"/>
                <w:kern w:val="0"/>
                <w:sz w:val="18"/>
                <w:szCs w:val="18"/>
              </w:rPr>
              <w:t>Price</w:t>
            </w:r>
          </w:p>
        </w:tc>
      </w:tr>
      <w:tr w:rsidR="008474D2" w:rsidRPr="008474D2" w:rsidTr="005B1186">
        <w:trPr>
          <w:cnfStyle w:val="000000100000"/>
          <w:trHeight w:val="447"/>
        </w:trPr>
        <w:tc>
          <w:tcPr>
            <w:cnfStyle w:val="001000000000"/>
            <w:tcW w:w="1154" w:type="pct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shd w:val="clear" w:color="auto" w:fill="auto"/>
            <w:vAlign w:val="center"/>
            <w:hideMark/>
          </w:tcPr>
          <w:p w:rsidR="008474D2" w:rsidRPr="008474D2" w:rsidRDefault="008474D2" w:rsidP="008474D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 w:val="0"/>
                <w:color w:val="333333"/>
                <w:kern w:val="0"/>
                <w:sz w:val="18"/>
                <w:szCs w:val="18"/>
              </w:rPr>
            </w:pPr>
            <w:r w:rsidRPr="008474D2">
              <w:rPr>
                <w:rFonts w:asciiTheme="majorHAnsi" w:eastAsiaTheme="majorHAnsi" w:hAnsiTheme="majorHAnsi" w:cs="굴림"/>
                <w:b w:val="0"/>
                <w:color w:val="333333"/>
                <w:kern w:val="0"/>
                <w:sz w:val="18"/>
                <w:szCs w:val="18"/>
              </w:rPr>
              <w:t>S-6042-S200</w:t>
            </w:r>
          </w:p>
        </w:tc>
        <w:tc>
          <w:tcPr>
            <w:tcW w:w="2420" w:type="pct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shd w:val="clear" w:color="auto" w:fill="auto"/>
            <w:vAlign w:val="center"/>
            <w:hideMark/>
          </w:tcPr>
          <w:p w:rsidR="008474D2" w:rsidRPr="008474D2" w:rsidRDefault="008474D2" w:rsidP="008474D2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Theme="majorHAnsi" w:eastAsiaTheme="majorHAnsi" w:hAnsiTheme="majorHAnsi" w:cs="굴림"/>
                <w:color w:val="333333"/>
                <w:kern w:val="0"/>
                <w:sz w:val="18"/>
                <w:szCs w:val="18"/>
              </w:rPr>
            </w:pPr>
            <w:r w:rsidRPr="008474D2">
              <w:rPr>
                <w:rFonts w:asciiTheme="majorHAnsi" w:eastAsiaTheme="majorHAnsi" w:hAnsiTheme="majorHAnsi" w:cs="굴림"/>
                <w:bCs/>
                <w:color w:val="333333"/>
                <w:kern w:val="0"/>
                <w:sz w:val="18"/>
                <w:szCs w:val="18"/>
              </w:rPr>
              <w:t xml:space="preserve">Single Gene </w:t>
            </w:r>
            <w:proofErr w:type="spellStart"/>
            <w:r w:rsidRPr="008474D2">
              <w:rPr>
                <w:rFonts w:asciiTheme="majorHAnsi" w:eastAsiaTheme="majorHAnsi" w:hAnsiTheme="majorHAnsi" w:cs="굴림"/>
                <w:bCs/>
                <w:color w:val="333333"/>
                <w:kern w:val="0"/>
                <w:sz w:val="18"/>
                <w:szCs w:val="18"/>
              </w:rPr>
              <w:t>qPCR</w:t>
            </w:r>
            <w:proofErr w:type="spellEnd"/>
            <w:r w:rsidRPr="008474D2">
              <w:rPr>
                <w:rFonts w:asciiTheme="majorHAnsi" w:eastAsiaTheme="majorHAnsi" w:hAnsiTheme="majorHAnsi" w:cs="굴림"/>
                <w:bCs/>
                <w:color w:val="333333"/>
                <w:kern w:val="0"/>
                <w:sz w:val="18"/>
                <w:szCs w:val="18"/>
              </w:rPr>
              <w:t xml:space="preserve"> Primer Set</w:t>
            </w:r>
          </w:p>
        </w:tc>
        <w:tc>
          <w:tcPr>
            <w:tcW w:w="1426" w:type="pct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shd w:val="clear" w:color="auto" w:fill="auto"/>
            <w:vAlign w:val="center"/>
            <w:hideMark/>
          </w:tcPr>
          <w:p w:rsidR="008474D2" w:rsidRPr="008474D2" w:rsidRDefault="0012542B" w:rsidP="008474D2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Theme="majorHAnsi" w:eastAsiaTheme="majorHAnsi" w:hAnsiTheme="majorHAnsi" w:cs="굴림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/>
                <w:color w:val="333333"/>
                <w:kern w:val="0"/>
                <w:sz w:val="18"/>
                <w:szCs w:val="18"/>
              </w:rPr>
              <w:t>$</w:t>
            </w:r>
            <w:r w:rsidR="008474D2">
              <w:rPr>
                <w:rFonts w:asciiTheme="majorHAnsi" w:eastAsiaTheme="majorHAnsi" w:hAnsiTheme="majorHAnsi" w:cs="굴림"/>
                <w:color w:val="333333"/>
                <w:kern w:val="0"/>
                <w:sz w:val="18"/>
                <w:szCs w:val="18"/>
              </w:rPr>
              <w:t>1</w:t>
            </w:r>
            <w:r w:rsidR="008474D2">
              <w:rPr>
                <w:rFonts w:asciiTheme="majorHAnsi" w:eastAsiaTheme="majorHAnsi" w:hAnsiTheme="majorHAnsi" w:cs="굴림" w:hint="eastAsia"/>
                <w:color w:val="333333"/>
                <w:kern w:val="0"/>
                <w:sz w:val="18"/>
                <w:szCs w:val="18"/>
              </w:rPr>
              <w:t>5</w:t>
            </w:r>
            <w:r w:rsidR="008474D2" w:rsidRPr="008474D2">
              <w:rPr>
                <w:rFonts w:asciiTheme="majorHAnsi" w:eastAsiaTheme="majorHAnsi" w:hAnsiTheme="majorHAnsi" w:cs="굴림"/>
                <w:color w:val="333333"/>
                <w:kern w:val="0"/>
                <w:sz w:val="18"/>
                <w:szCs w:val="18"/>
              </w:rPr>
              <w:t>0</w:t>
            </w:r>
            <w:r>
              <w:rPr>
                <w:rFonts w:asciiTheme="majorHAnsi" w:eastAsiaTheme="majorHAnsi" w:hAnsiTheme="majorHAnsi" w:cs="굴림"/>
                <w:color w:val="333333"/>
                <w:kern w:val="0"/>
                <w:sz w:val="18"/>
                <w:szCs w:val="18"/>
              </w:rPr>
              <w:t>.00</w:t>
            </w:r>
            <w:r w:rsidR="008474D2" w:rsidRPr="008474D2">
              <w:rPr>
                <w:rFonts w:asciiTheme="majorHAnsi" w:eastAsiaTheme="majorHAnsi" w:hAnsiTheme="majorHAnsi" w:cs="굴림"/>
                <w:color w:val="333333"/>
                <w:kern w:val="0"/>
                <w:sz w:val="18"/>
                <w:szCs w:val="18"/>
              </w:rPr>
              <w:t>/Gene</w:t>
            </w:r>
          </w:p>
        </w:tc>
      </w:tr>
    </w:tbl>
    <w:p w:rsidR="008474D2" w:rsidRPr="008474D2" w:rsidRDefault="004A21CE" w:rsidP="008474D2">
      <w:pPr>
        <w:ind w:firstLineChars="50" w:firstLine="90"/>
        <w:rPr>
          <w:sz w:val="18"/>
        </w:rPr>
      </w:pPr>
      <w:r>
        <w:rPr>
          <w:rFonts w:hint="eastAsia"/>
          <w:sz w:val="18"/>
        </w:rPr>
        <w:t xml:space="preserve">* </w:t>
      </w:r>
      <w:r w:rsidR="00654B6D" w:rsidRPr="00654B6D">
        <w:rPr>
          <w:sz w:val="18"/>
        </w:rPr>
        <w:t xml:space="preserve">For species other than </w:t>
      </w:r>
      <w:r w:rsidR="00A63084">
        <w:rPr>
          <w:sz w:val="18"/>
        </w:rPr>
        <w:t>h</w:t>
      </w:r>
      <w:r w:rsidR="00654B6D" w:rsidRPr="00654B6D">
        <w:rPr>
          <w:sz w:val="18"/>
        </w:rPr>
        <w:t>uman</w:t>
      </w:r>
      <w:r w:rsidR="00133D17">
        <w:rPr>
          <w:sz w:val="18"/>
        </w:rPr>
        <w:t>s</w:t>
      </w:r>
      <w:r w:rsidR="00654B6D" w:rsidRPr="00654B6D">
        <w:rPr>
          <w:sz w:val="18"/>
        </w:rPr>
        <w:t xml:space="preserve">, </w:t>
      </w:r>
      <w:r w:rsidR="00133D17">
        <w:rPr>
          <w:sz w:val="18"/>
        </w:rPr>
        <w:t>mice</w:t>
      </w:r>
      <w:r w:rsidR="00654B6D" w:rsidRPr="00654B6D">
        <w:rPr>
          <w:sz w:val="18"/>
        </w:rPr>
        <w:t xml:space="preserve">, </w:t>
      </w:r>
      <w:r w:rsidR="00A63084">
        <w:rPr>
          <w:sz w:val="18"/>
        </w:rPr>
        <w:t>or r</w:t>
      </w:r>
      <w:r w:rsidR="00654B6D" w:rsidRPr="00654B6D">
        <w:rPr>
          <w:sz w:val="18"/>
        </w:rPr>
        <w:t>at</w:t>
      </w:r>
      <w:r w:rsidR="00133D17">
        <w:rPr>
          <w:sz w:val="18"/>
        </w:rPr>
        <w:t>s</w:t>
      </w:r>
      <w:r w:rsidR="00654B6D" w:rsidRPr="00654B6D">
        <w:rPr>
          <w:sz w:val="18"/>
        </w:rPr>
        <w:t>, a template (</w:t>
      </w:r>
      <w:proofErr w:type="spellStart"/>
      <w:r w:rsidR="00654B6D" w:rsidRPr="00654B6D">
        <w:rPr>
          <w:sz w:val="18"/>
        </w:rPr>
        <w:t>cDNA</w:t>
      </w:r>
      <w:proofErr w:type="spellEnd"/>
      <w:r w:rsidR="00654B6D" w:rsidRPr="00654B6D">
        <w:rPr>
          <w:sz w:val="18"/>
        </w:rPr>
        <w:t xml:space="preserve">) </w:t>
      </w:r>
      <w:r w:rsidR="00A63084">
        <w:rPr>
          <w:sz w:val="18"/>
        </w:rPr>
        <w:t>will be</w:t>
      </w:r>
      <w:r w:rsidR="00654B6D" w:rsidRPr="00654B6D">
        <w:rPr>
          <w:sz w:val="18"/>
        </w:rPr>
        <w:t xml:space="preserve"> required for the primer verification experiment.</w:t>
      </w:r>
    </w:p>
    <w:sectPr w:rsidR="008474D2" w:rsidRPr="008474D2" w:rsidSect="00EB54A2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4D2" w:rsidRDefault="008474D2" w:rsidP="00D07FC5">
      <w:r>
        <w:separator/>
      </w:r>
    </w:p>
  </w:endnote>
  <w:endnote w:type="continuationSeparator" w:id="1">
    <w:p w:rsidR="008474D2" w:rsidRDefault="008474D2" w:rsidP="00D07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D2" w:rsidRDefault="008474D2" w:rsidP="0068553E">
    <w:pPr>
      <w:pStyle w:val="a5"/>
      <w:rPr>
        <w:rFonts w:ascii="Arial" w:hAnsi="Arial" w:cs="Arial"/>
        <w:color w:val="808080" w:themeColor="background1" w:themeShade="80"/>
        <w:sz w:val="16"/>
        <w:szCs w:val="28"/>
      </w:rPr>
    </w:pPr>
    <w:r>
      <w:ptab w:relativeTo="margin" w:alignment="center" w:leader="none"/>
    </w:r>
    <w:sdt>
      <w:sdtPr>
        <w:id w:val="969400748"/>
        <w:placeholder>
          <w:docPart w:val="38FE676042224E5291AA9998149B541D"/>
        </w:placeholder>
        <w:temporary/>
        <w:showingPlcHdr/>
      </w:sdtPr>
      <w:sdtContent>
        <w:r>
          <w:rPr>
            <w:noProof/>
          </w:rPr>
          <w:drawing>
            <wp:inline distT="0" distB="0" distL="0" distR="0">
              <wp:extent cx="1316736" cy="371856"/>
              <wp:effectExtent l="19050" t="0" r="0" b="0"/>
              <wp:docPr id="2" name="그림 1" descr="bioneer-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oneer-1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6736" cy="371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ptab w:relativeTo="margin" w:alignment="right" w:leader="none"/>
    </w:r>
    <w:r>
      <w:ptab w:relativeTo="margin" w:alignment="right" w:leader="none"/>
    </w:r>
    <w:r>
      <w:rPr>
        <w:rFonts w:ascii="Arial" w:hAnsi="Arial" w:cs="Arial" w:hint="eastAsia"/>
        <w:color w:val="808080" w:themeColor="background1" w:themeShade="80"/>
        <w:sz w:val="16"/>
        <w:szCs w:val="28"/>
      </w:rPr>
      <w:t>BQ-0921-956-01</w:t>
    </w:r>
  </w:p>
  <w:p w:rsidR="008474D2" w:rsidRDefault="008474D2" w:rsidP="0068553E">
    <w:pPr>
      <w:pStyle w:val="a5"/>
      <w:jc w:val="right"/>
    </w:pPr>
    <w:r w:rsidRPr="00E541DC">
      <w:rPr>
        <w:rFonts w:ascii="Arial" w:hAnsi="Arial" w:cs="Arial" w:hint="eastAsia"/>
        <w:color w:val="808080" w:themeColor="background1" w:themeShade="80"/>
        <w:sz w:val="16"/>
        <w:szCs w:val="28"/>
      </w:rPr>
      <w:t xml:space="preserve">Revision: </w:t>
    </w:r>
    <w:r w:rsidR="00D44725">
      <w:rPr>
        <w:rFonts w:ascii="Arial" w:hAnsi="Arial" w:cs="Arial" w:hint="eastAsia"/>
        <w:color w:val="808080" w:themeColor="background1" w:themeShade="80"/>
        <w:sz w:val="16"/>
        <w:szCs w:val="28"/>
      </w:rPr>
      <w:t>2</w:t>
    </w:r>
    <w:r w:rsidRPr="00E541DC">
      <w:rPr>
        <w:rFonts w:ascii="Arial" w:hAnsi="Arial" w:cs="Arial" w:hint="eastAsia"/>
        <w:color w:val="808080" w:themeColor="background1" w:themeShade="80"/>
        <w:sz w:val="16"/>
        <w:szCs w:val="28"/>
      </w:rPr>
      <w:t xml:space="preserve"> (201</w:t>
    </w:r>
    <w:r w:rsidR="004A21CE">
      <w:rPr>
        <w:rFonts w:ascii="Arial" w:hAnsi="Arial" w:cs="Arial" w:hint="eastAsia"/>
        <w:color w:val="808080" w:themeColor="background1" w:themeShade="80"/>
        <w:sz w:val="16"/>
        <w:szCs w:val="28"/>
      </w:rPr>
      <w:t>8-</w:t>
    </w:r>
    <w:r w:rsidR="00D44725">
      <w:rPr>
        <w:rFonts w:ascii="Arial" w:hAnsi="Arial" w:cs="Arial" w:hint="eastAsia"/>
        <w:color w:val="808080" w:themeColor="background1" w:themeShade="80"/>
        <w:sz w:val="16"/>
        <w:szCs w:val="28"/>
      </w:rPr>
      <w:t>11</w:t>
    </w:r>
    <w:r>
      <w:rPr>
        <w:rFonts w:ascii="Arial" w:hAnsi="Arial" w:cs="Arial" w:hint="eastAsia"/>
        <w:color w:val="808080" w:themeColor="background1" w:themeShade="80"/>
        <w:sz w:val="16"/>
        <w:szCs w:val="28"/>
      </w:rPr>
      <w:t>-</w:t>
    </w:r>
    <w:r w:rsidR="00D1424E">
      <w:rPr>
        <w:rFonts w:ascii="Arial" w:hAnsi="Arial" w:cs="Arial" w:hint="eastAsia"/>
        <w:color w:val="808080" w:themeColor="background1" w:themeShade="80"/>
        <w:sz w:val="16"/>
        <w:szCs w:val="28"/>
      </w:rPr>
      <w:t>1</w:t>
    </w:r>
    <w:r w:rsidR="00D44725">
      <w:rPr>
        <w:rFonts w:ascii="Arial" w:hAnsi="Arial" w:cs="Arial" w:hint="eastAsia"/>
        <w:color w:val="808080" w:themeColor="background1" w:themeShade="80"/>
        <w:sz w:val="16"/>
        <w:szCs w:val="28"/>
      </w:rPr>
      <w:t>4</w:t>
    </w:r>
    <w:r w:rsidRPr="00E541DC">
      <w:rPr>
        <w:rFonts w:ascii="Arial" w:hAnsi="Arial" w:cs="Arial" w:hint="eastAsia"/>
        <w:color w:val="808080" w:themeColor="background1" w:themeShade="80"/>
        <w:sz w:val="16"/>
        <w:szCs w:val="2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4D2" w:rsidRDefault="008474D2" w:rsidP="00D07FC5">
      <w:r>
        <w:separator/>
      </w:r>
    </w:p>
  </w:footnote>
  <w:footnote w:type="continuationSeparator" w:id="1">
    <w:p w:rsidR="008474D2" w:rsidRDefault="008474D2" w:rsidP="00D07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B9" w:rsidRDefault="007C39D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3969" o:spid="_x0000_s1026" type="#_x0000_t136" style="position:absolute;left:0;text-align:left;margin-left:0;margin-top:0;width:161.25pt;height:64.5pt;rotation:315;z-index:-251654144;mso-position-horizontal:center;mso-position-horizontal-relative:margin;mso-position-vertical:center;mso-position-vertical-relative:margin" o:allowincell="f" fillcolor="#4f81bd [3204]" stroked="f">
          <v:fill opacity=".5"/>
          <v:textpath style="font-family:&quot;맑은 고딕&quot;;font-size:48pt;v-text-reverse:t" string="SECR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D2" w:rsidRDefault="007C39D0" w:rsidP="00D5096A">
    <w:pPr>
      <w:pStyle w:val="a4"/>
      <w:tabs>
        <w:tab w:val="clear" w:pos="4513"/>
        <w:tab w:val="clear" w:pos="9026"/>
        <w:tab w:val="left" w:pos="666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3970" o:spid="_x0000_s1027" type="#_x0000_t136" style="position:absolute;left:0;text-align:left;margin-left:0;margin-top:0;width:161.25pt;height:64.5pt;rotation:315;z-index:-251652096;mso-position-horizontal:center;mso-position-horizontal-relative:margin;mso-position-vertical:center;mso-position-vertical-relative:margin" o:allowincell="f" fillcolor="#4f81bd [3204]" stroked="f">
          <v:fill opacity=".5"/>
          <v:textpath style="font-family:&quot;맑은 고딕&quot;;font-size:48pt;v-text-reverse:t" string="SECRET"/>
          <w10:wrap anchorx="margin" anchory="margin"/>
        </v:shape>
      </w:pict>
    </w:r>
    <w:r w:rsidR="008474D2">
      <w:rPr>
        <w:noProof/>
      </w:rPr>
      <w:drawing>
        <wp:inline distT="0" distB="0" distL="0" distR="0">
          <wp:extent cx="1157967" cy="428625"/>
          <wp:effectExtent l="19050" t="0" r="4083" b="0"/>
          <wp:docPr id="1" name="그림 0" descr="바이오니아%20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바이오니아%20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7967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74D2">
      <w:tab/>
    </w:r>
    <w:r w:rsidR="008474D2">
      <w:rPr>
        <w:rFonts w:hint="eastAsia"/>
      </w:rPr>
      <w:t>Lot No. 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B9" w:rsidRDefault="007C39D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3968" o:spid="_x0000_s1025" type="#_x0000_t136" style="position:absolute;left:0;text-align:left;margin-left:0;margin-top:0;width:161.25pt;height:64.5pt;rotation:315;z-index:-251656192;mso-position-horizontal:center;mso-position-horizontal-relative:margin;mso-position-vertical:center;mso-position-vertical-relative:margin" o:allowincell="f" fillcolor="#4f81bd [3204]" stroked="f">
          <v:fill opacity=".5"/>
          <v:textpath style="font-family:&quot;맑은 고딕&quot;;font-size:48pt;v-text-reverse:t" string="SECR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48EB"/>
    <w:multiLevelType w:val="hybridMultilevel"/>
    <w:tmpl w:val="A0824AB2"/>
    <w:lvl w:ilvl="0" w:tplc="8ECE023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FA3"/>
    <w:rsid w:val="000256B1"/>
    <w:rsid w:val="00040709"/>
    <w:rsid w:val="000465AF"/>
    <w:rsid w:val="000679F8"/>
    <w:rsid w:val="000768B2"/>
    <w:rsid w:val="000D4CC2"/>
    <w:rsid w:val="0012542B"/>
    <w:rsid w:val="00133D17"/>
    <w:rsid w:val="001C6EB3"/>
    <w:rsid w:val="002B4CBB"/>
    <w:rsid w:val="002C1C8C"/>
    <w:rsid w:val="002E160E"/>
    <w:rsid w:val="002F70E9"/>
    <w:rsid w:val="002F7375"/>
    <w:rsid w:val="00332311"/>
    <w:rsid w:val="0033239B"/>
    <w:rsid w:val="0035266D"/>
    <w:rsid w:val="003A6653"/>
    <w:rsid w:val="003B7522"/>
    <w:rsid w:val="003E5305"/>
    <w:rsid w:val="004140C4"/>
    <w:rsid w:val="004837F6"/>
    <w:rsid w:val="004942B2"/>
    <w:rsid w:val="004A21CE"/>
    <w:rsid w:val="004A2D86"/>
    <w:rsid w:val="004A2E6B"/>
    <w:rsid w:val="00526251"/>
    <w:rsid w:val="005B1186"/>
    <w:rsid w:val="005D5788"/>
    <w:rsid w:val="00607C1D"/>
    <w:rsid w:val="00654B6D"/>
    <w:rsid w:val="00670883"/>
    <w:rsid w:val="0068553E"/>
    <w:rsid w:val="006A124B"/>
    <w:rsid w:val="006B3F26"/>
    <w:rsid w:val="007211BB"/>
    <w:rsid w:val="00722372"/>
    <w:rsid w:val="00740F3F"/>
    <w:rsid w:val="00761902"/>
    <w:rsid w:val="0079719A"/>
    <w:rsid w:val="007B535B"/>
    <w:rsid w:val="007C39D0"/>
    <w:rsid w:val="007F5078"/>
    <w:rsid w:val="00810234"/>
    <w:rsid w:val="008474D2"/>
    <w:rsid w:val="00855936"/>
    <w:rsid w:val="008A7DAC"/>
    <w:rsid w:val="00970CE9"/>
    <w:rsid w:val="009A0931"/>
    <w:rsid w:val="009B13B9"/>
    <w:rsid w:val="009E6B00"/>
    <w:rsid w:val="009E7B72"/>
    <w:rsid w:val="009E7BBE"/>
    <w:rsid w:val="009F41A5"/>
    <w:rsid w:val="00A25260"/>
    <w:rsid w:val="00A535FF"/>
    <w:rsid w:val="00A63084"/>
    <w:rsid w:val="00A66158"/>
    <w:rsid w:val="00A81603"/>
    <w:rsid w:val="00A84476"/>
    <w:rsid w:val="00AA57CB"/>
    <w:rsid w:val="00AD7129"/>
    <w:rsid w:val="00B0400A"/>
    <w:rsid w:val="00B04397"/>
    <w:rsid w:val="00B0671B"/>
    <w:rsid w:val="00B34915"/>
    <w:rsid w:val="00BE1823"/>
    <w:rsid w:val="00C17DA9"/>
    <w:rsid w:val="00C35178"/>
    <w:rsid w:val="00C477E7"/>
    <w:rsid w:val="00C47EA0"/>
    <w:rsid w:val="00C506A3"/>
    <w:rsid w:val="00C8072D"/>
    <w:rsid w:val="00C97FA3"/>
    <w:rsid w:val="00CA1DBF"/>
    <w:rsid w:val="00CD40C9"/>
    <w:rsid w:val="00CF7A98"/>
    <w:rsid w:val="00D02914"/>
    <w:rsid w:val="00D07FC5"/>
    <w:rsid w:val="00D1424E"/>
    <w:rsid w:val="00D30C6F"/>
    <w:rsid w:val="00D437BD"/>
    <w:rsid w:val="00D44725"/>
    <w:rsid w:val="00D4557E"/>
    <w:rsid w:val="00D5096A"/>
    <w:rsid w:val="00D524B3"/>
    <w:rsid w:val="00E23357"/>
    <w:rsid w:val="00E90AC0"/>
    <w:rsid w:val="00E91038"/>
    <w:rsid w:val="00EB2F55"/>
    <w:rsid w:val="00EB54A2"/>
    <w:rsid w:val="00EC640F"/>
    <w:rsid w:val="00EC767F"/>
    <w:rsid w:val="00EE031B"/>
    <w:rsid w:val="00F52E6C"/>
    <w:rsid w:val="00F66E58"/>
    <w:rsid w:val="00F74E75"/>
    <w:rsid w:val="00F91CF1"/>
    <w:rsid w:val="00F9560F"/>
    <w:rsid w:val="00FA54E5"/>
    <w:rsid w:val="00FB5CB2"/>
    <w:rsid w:val="00FC2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A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F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07F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07FC5"/>
  </w:style>
  <w:style w:type="paragraph" w:styleId="a5">
    <w:name w:val="footer"/>
    <w:basedOn w:val="a"/>
    <w:link w:val="Char0"/>
    <w:uiPriority w:val="99"/>
    <w:unhideWhenUsed/>
    <w:rsid w:val="00D07F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FC5"/>
  </w:style>
  <w:style w:type="character" w:styleId="a6">
    <w:name w:val="annotation reference"/>
    <w:basedOn w:val="a0"/>
    <w:uiPriority w:val="99"/>
    <w:semiHidden/>
    <w:unhideWhenUsed/>
    <w:rsid w:val="00A535FF"/>
    <w:rPr>
      <w:sz w:val="18"/>
      <w:szCs w:val="18"/>
    </w:rPr>
  </w:style>
  <w:style w:type="paragraph" w:styleId="a7">
    <w:name w:val="annotation text"/>
    <w:basedOn w:val="a"/>
    <w:link w:val="Char1"/>
    <w:uiPriority w:val="99"/>
    <w:unhideWhenUsed/>
    <w:rsid w:val="00A535FF"/>
    <w:pPr>
      <w:jc w:val="left"/>
    </w:pPr>
  </w:style>
  <w:style w:type="character" w:customStyle="1" w:styleId="Char1">
    <w:name w:val="메모 텍스트 Char"/>
    <w:basedOn w:val="a0"/>
    <w:link w:val="a7"/>
    <w:uiPriority w:val="99"/>
    <w:rsid w:val="00A535FF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535FF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A535FF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A53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A535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35FF"/>
    <w:pPr>
      <w:ind w:leftChars="400" w:left="800"/>
    </w:pPr>
  </w:style>
  <w:style w:type="character" w:styleId="ab">
    <w:name w:val="Placeholder Text"/>
    <w:basedOn w:val="a0"/>
    <w:uiPriority w:val="99"/>
    <w:semiHidden/>
    <w:rsid w:val="00761902"/>
    <w:rPr>
      <w:color w:val="808080"/>
    </w:rPr>
  </w:style>
  <w:style w:type="paragraph" w:styleId="ac">
    <w:name w:val="Normal (Web)"/>
    <w:basedOn w:val="a"/>
    <w:uiPriority w:val="99"/>
    <w:unhideWhenUsed/>
    <w:rsid w:val="008474D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-2">
    <w:name w:val="Light Shading Accent 2"/>
    <w:basedOn w:val="a1"/>
    <w:uiPriority w:val="60"/>
    <w:rsid w:val="008474D2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474D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List Accent 3"/>
    <w:basedOn w:val="a1"/>
    <w:uiPriority w:val="61"/>
    <w:rsid w:val="008474D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">
    <w:name w:val="Medium List 1 Accent 3"/>
    <w:basedOn w:val="a1"/>
    <w:uiPriority w:val="65"/>
    <w:rsid w:val="008474D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3">
    <w:name w:val="Medium List 2 Accent 3"/>
    <w:basedOn w:val="a1"/>
    <w:uiPriority w:val="66"/>
    <w:rsid w:val="008474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1">
    <w:name w:val="Light Grid Accent 3"/>
    <w:basedOn w:val="a1"/>
    <w:uiPriority w:val="62"/>
    <w:rsid w:val="008474D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51060;&#49548;&#51652;\&#51060;&#49548;&#51652;Folder\ISO&#47928;&#49436;\&#50976;&#51204;&#51088;&#48156;&#54788;%20&#48516;&#49437;%20&#54016;(EP)\F_&#54408;&#51656;&#47700;&#45684;&#50620;\7.%20primer%20design%20service\Primer%20Design%20Service%20Order%20Form.dotm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5"/>
  <ax:ocxPr ax:name="Size" ax:value="3810;1217"/>
  <ax:ocxPr ax:name="Value" ax:value="0"/>
  <ax:ocxPr ax:name="Caption" ax:value="Conventional PCR"/>
  <ax:ocxPr ax:name="FontName" ax:value="맑은 고딕"/>
  <ax:ocxPr ax:name="FontHeight" ax:value="195"/>
  <ax:ocxPr ax:name="FontCharSet" ax:value="129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5"/>
  <ax:ocxPr ax:name="Size" ax:value="3810;1217"/>
  <ax:ocxPr ax:name="Value" ax:value="0"/>
  <ax:ocxPr ax:name="Caption" ax:value="Real-time PCR (Intercalating dye)"/>
  <ax:ocxPr ax:name="FontName" ax:value="맑은 고딕"/>
  <ax:ocxPr ax:name="FontHeight" ax:value="195"/>
  <ax:ocxPr ax:name="FontCharSet" ax:value="129"/>
  <ax:ocxPr ax:name="FontPitchAndFamily" ax:value="34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5"/>
  <ax:ocxPr ax:name="Size" ax:value="3810;1217"/>
  <ax:ocxPr ax:name="Value" ax:value="0"/>
  <ax:ocxPr ax:name="Caption" ax:value="Real-time PCR (Hydrolysis probe)"/>
  <ax:ocxPr ax:name="FontName" ax:value="맑은 고딕"/>
  <ax:ocxPr ax:name="FontHeight" ax:value="195"/>
  <ax:ocxPr ax:name="FontCharSet" ax:value="129"/>
  <ax:ocxPr ax:name="FontPitchAndFamily" ax:value="34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6.jpeg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848368442A4777995BA8C7F319387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A166096-EFD0-4B93-B459-88DA68123BF9}"/>
      </w:docPartPr>
      <w:docPartBody>
        <w:p w:rsidR="005468B5" w:rsidRDefault="000E3D3E">
          <w:pPr>
            <w:pStyle w:val="10848368442A4777995BA8C7F319387C"/>
          </w:pPr>
          <w:r>
            <w:rPr>
              <w:rFonts w:hint="eastAsia"/>
            </w:rPr>
            <w:t>Click to Select</w:t>
          </w:r>
        </w:p>
      </w:docPartBody>
    </w:docPart>
    <w:docPart>
      <w:docPartPr>
        <w:name w:val="38FE676042224E5291AA9998149B541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F4CD35F-0B27-4A3D-ABAF-BE7AD6DF0CB1}"/>
      </w:docPartPr>
      <w:docPartBody>
        <w:p w:rsidR="00852D55" w:rsidRDefault="00BA2DE9" w:rsidP="00BA2DE9">
          <w:pPr>
            <w:pStyle w:val="38FE676042224E5291AA9998149B541D10"/>
          </w:pPr>
          <w:r>
            <w:rPr>
              <w:noProof/>
            </w:rPr>
            <w:drawing>
              <wp:inline distT="0" distB="0" distL="0" distR="0">
                <wp:extent cx="1316736" cy="371856"/>
                <wp:effectExtent l="19050" t="0" r="0" b="0"/>
                <wp:docPr id="1" name="그림 1" descr="bionee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oneer-1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736" cy="371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7C051DA9B6546BA8C87CCDBC2A9E71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2429948-FC29-4D89-821E-1AF518741AD5}"/>
      </w:docPartPr>
      <w:docPartBody>
        <w:p w:rsidR="00712FB1" w:rsidRDefault="00A275BC" w:rsidP="00A275BC">
          <w:pPr>
            <w:pStyle w:val="77C051DA9B6546BA8C87CCDBC2A9E710"/>
          </w:pPr>
          <w:r w:rsidRPr="001C0087">
            <w:rPr>
              <w:rStyle w:val="a3"/>
            </w:rPr>
            <w:t>항목을 선택하십시오.</w:t>
          </w:r>
        </w:p>
      </w:docPartBody>
    </w:docPart>
    <w:docPart>
      <w:docPartPr>
        <w:name w:val="D4C402BF8F1F423ABCD22339AEE46EB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6152CCD-12BB-4F3D-BD21-9908FB26FD64}"/>
      </w:docPartPr>
      <w:docPartBody>
        <w:p w:rsidR="00712FB1" w:rsidRDefault="00A275BC" w:rsidP="00A275BC">
          <w:pPr>
            <w:pStyle w:val="D4C402BF8F1F423ABCD22339AEE46EB5"/>
          </w:pPr>
          <w:r>
            <w:rPr>
              <w:rStyle w:val="a3"/>
              <w:rFonts w:hint="eastAsia"/>
            </w:rPr>
            <w:t>Click</w:t>
          </w:r>
        </w:p>
      </w:docPartBody>
    </w:docPart>
    <w:docPart>
      <w:docPartPr>
        <w:name w:val="55965703C6234FC49D1E64227BA9D6F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EF66E58-90C9-48CA-8080-795E6CAEC165}"/>
      </w:docPartPr>
      <w:docPartBody>
        <w:p w:rsidR="00712FB1" w:rsidRDefault="00A275BC" w:rsidP="00A275BC">
          <w:pPr>
            <w:pStyle w:val="55965703C6234FC49D1E64227BA9D6F4"/>
          </w:pPr>
          <w:r>
            <w:rPr>
              <w:rStyle w:val="a3"/>
              <w:rFonts w:hint="eastAsia"/>
            </w:rPr>
            <w:t>Click</w:t>
          </w:r>
        </w:p>
      </w:docPartBody>
    </w:docPart>
    <w:docPart>
      <w:docPartPr>
        <w:name w:val="D252B4BBE61C4599A8AC9562FB47469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8214BB8-85D5-4BEB-B96F-485AA8E4B598}"/>
      </w:docPartPr>
      <w:docPartBody>
        <w:p w:rsidR="00712FB1" w:rsidRDefault="00A275BC" w:rsidP="00A275BC">
          <w:pPr>
            <w:pStyle w:val="D252B4BBE61C4599A8AC9562FB474699"/>
          </w:pPr>
          <w:r>
            <w:rPr>
              <w:rStyle w:val="a3"/>
              <w:rFonts w:hint="eastAsia"/>
            </w:rPr>
            <w:t>Click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insDel="0" w:formatting="0"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E3D3E"/>
    <w:rsid w:val="00071B95"/>
    <w:rsid w:val="000E3D3E"/>
    <w:rsid w:val="00184C22"/>
    <w:rsid w:val="002042FB"/>
    <w:rsid w:val="00462A1F"/>
    <w:rsid w:val="005468B5"/>
    <w:rsid w:val="00627021"/>
    <w:rsid w:val="00712FB1"/>
    <w:rsid w:val="00852D55"/>
    <w:rsid w:val="00880C45"/>
    <w:rsid w:val="008B0F65"/>
    <w:rsid w:val="009572BD"/>
    <w:rsid w:val="00A275BC"/>
    <w:rsid w:val="00A96A8B"/>
    <w:rsid w:val="00A96DD6"/>
    <w:rsid w:val="00BA2DE9"/>
    <w:rsid w:val="00C02441"/>
    <w:rsid w:val="00C87648"/>
    <w:rsid w:val="00CC0847"/>
    <w:rsid w:val="00D81D83"/>
    <w:rsid w:val="00E01680"/>
    <w:rsid w:val="00E2424A"/>
    <w:rsid w:val="00E25759"/>
    <w:rsid w:val="00E52C75"/>
    <w:rsid w:val="00EA66ED"/>
    <w:rsid w:val="00EE0F90"/>
    <w:rsid w:val="00F36691"/>
    <w:rsid w:val="00F40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B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848368442A4777995BA8C7F319387C">
    <w:name w:val="10848368442A4777995BA8C7F319387C"/>
    <w:rsid w:val="005468B5"/>
    <w:pPr>
      <w:widowControl w:val="0"/>
      <w:wordWrap w:val="0"/>
      <w:autoSpaceDE w:val="0"/>
      <w:autoSpaceDN w:val="0"/>
      <w:jc w:val="both"/>
    </w:pPr>
  </w:style>
  <w:style w:type="character" w:styleId="a3">
    <w:name w:val="Placeholder Text"/>
    <w:basedOn w:val="a0"/>
    <w:uiPriority w:val="99"/>
    <w:semiHidden/>
    <w:rsid w:val="00A275BC"/>
    <w:rPr>
      <w:color w:val="808080"/>
    </w:rPr>
  </w:style>
  <w:style w:type="paragraph" w:customStyle="1" w:styleId="CC1C065A6F124A40A28280B2C7C36083">
    <w:name w:val="CC1C065A6F124A40A28280B2C7C36083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1">
    <w:name w:val="CC1C065A6F124A40A28280B2C7C360831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2">
    <w:name w:val="CC1C065A6F124A40A28280B2C7C360832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">
    <w:name w:val="CD056653AA73464FA84FBC4CE8E6D649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3">
    <w:name w:val="CC1C065A6F124A40A28280B2C7C360833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1">
    <w:name w:val="CD056653AA73464FA84FBC4CE8E6D6491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4">
    <w:name w:val="CC1C065A6F124A40A28280B2C7C360834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2">
    <w:name w:val="CD056653AA73464FA84FBC4CE8E6D6492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0604CC2E86BF49B984CBD9690FA9F98B">
    <w:name w:val="0604CC2E86BF49B984CBD9690FA9F98B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5">
    <w:name w:val="CC1C065A6F124A40A28280B2C7C360835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3">
    <w:name w:val="CD056653AA73464FA84FBC4CE8E6D6493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972C13A148204695A242B78C459039AB">
    <w:name w:val="972C13A148204695A242B78C459039AB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972C13A148204695A242B78C459039AB1">
    <w:name w:val="972C13A148204695A242B78C459039AB1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6">
    <w:name w:val="CC1C065A6F124A40A28280B2C7C360836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4">
    <w:name w:val="CD056653AA73464FA84FBC4CE8E6D6494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1B0D73DECACB40CF891542292D89B956">
    <w:name w:val="1B0D73DECACB40CF891542292D89B956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1B0D73DECACB40CF891542292D89B9561">
    <w:name w:val="1B0D73DECACB40CF891542292D89B9561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7">
    <w:name w:val="CC1C065A6F124A40A28280B2C7C360837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5">
    <w:name w:val="CD056653AA73464FA84FBC4CE8E6D6495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1B0D73DECACB40CF891542292D89B9562">
    <w:name w:val="1B0D73DECACB40CF891542292D89B9562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8">
    <w:name w:val="CC1C065A6F124A40A28280B2C7C360838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6">
    <w:name w:val="CD056653AA73464FA84FBC4CE8E6D6496"/>
    <w:rsid w:val="005468B5"/>
    <w:pPr>
      <w:widowControl w:val="0"/>
      <w:wordWrap w:val="0"/>
      <w:autoSpaceDE w:val="0"/>
      <w:autoSpaceDN w:val="0"/>
      <w:jc w:val="both"/>
    </w:pPr>
  </w:style>
  <w:style w:type="paragraph" w:customStyle="1" w:styleId="896EB229F8AF4CC6B939FE6757CDC1AB">
    <w:name w:val="896EB229F8AF4CC6B939FE6757CDC1AB"/>
    <w:rsid w:val="00071B95"/>
    <w:pPr>
      <w:widowControl w:val="0"/>
      <w:wordWrap w:val="0"/>
      <w:autoSpaceDE w:val="0"/>
      <w:autoSpaceDN w:val="0"/>
      <w:jc w:val="both"/>
    </w:pPr>
  </w:style>
  <w:style w:type="paragraph" w:customStyle="1" w:styleId="38FE676042224E5291AA9998149B541D">
    <w:name w:val="38FE676042224E5291AA9998149B541D"/>
    <w:rsid w:val="00071B95"/>
    <w:pPr>
      <w:widowControl w:val="0"/>
      <w:wordWrap w:val="0"/>
      <w:autoSpaceDE w:val="0"/>
      <w:autoSpaceDN w:val="0"/>
      <w:jc w:val="both"/>
    </w:pPr>
  </w:style>
  <w:style w:type="paragraph" w:customStyle="1" w:styleId="A95E73F6C70048CAA16A0524B6BD3D41">
    <w:name w:val="A95E73F6C70048CAA16A0524B6BD3D41"/>
    <w:rsid w:val="00071B95"/>
    <w:pPr>
      <w:widowControl w:val="0"/>
      <w:wordWrap w:val="0"/>
      <w:autoSpaceDE w:val="0"/>
      <w:autoSpaceDN w:val="0"/>
      <w:jc w:val="both"/>
    </w:pPr>
  </w:style>
  <w:style w:type="paragraph" w:customStyle="1" w:styleId="1B0D73DECACB40CF891542292D89B9563">
    <w:name w:val="1B0D73DECACB40CF891542292D89B9563"/>
    <w:rsid w:val="00852D55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9">
    <w:name w:val="CC1C065A6F124A40A28280B2C7C360839"/>
    <w:rsid w:val="00852D55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7">
    <w:name w:val="CD056653AA73464FA84FBC4CE8E6D6497"/>
    <w:rsid w:val="00852D55"/>
    <w:pPr>
      <w:widowControl w:val="0"/>
      <w:wordWrap w:val="0"/>
      <w:autoSpaceDE w:val="0"/>
      <w:autoSpaceDN w:val="0"/>
      <w:jc w:val="both"/>
    </w:pPr>
  </w:style>
  <w:style w:type="paragraph" w:customStyle="1" w:styleId="896EB229F8AF4CC6B939FE6757CDC1AB1">
    <w:name w:val="896EB229F8AF4CC6B939FE6757CDC1AB1"/>
    <w:rsid w:val="00852D5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</w:style>
  <w:style w:type="paragraph" w:customStyle="1" w:styleId="38FE676042224E5291AA9998149B541D1">
    <w:name w:val="38FE676042224E5291AA9998149B541D1"/>
    <w:rsid w:val="00852D5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</w:style>
  <w:style w:type="paragraph" w:customStyle="1" w:styleId="1B0D73DECACB40CF891542292D89B9564">
    <w:name w:val="1B0D73DECACB40CF891542292D89B9564"/>
    <w:rsid w:val="00E25759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10">
    <w:name w:val="CC1C065A6F124A40A28280B2C7C3608310"/>
    <w:rsid w:val="00E25759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8">
    <w:name w:val="CD056653AA73464FA84FBC4CE8E6D6498"/>
    <w:rsid w:val="00E25759"/>
    <w:pPr>
      <w:widowControl w:val="0"/>
      <w:wordWrap w:val="0"/>
      <w:autoSpaceDE w:val="0"/>
      <w:autoSpaceDN w:val="0"/>
      <w:jc w:val="both"/>
    </w:pPr>
  </w:style>
  <w:style w:type="paragraph" w:customStyle="1" w:styleId="38FE676042224E5291AA9998149B541D2">
    <w:name w:val="38FE676042224E5291AA9998149B541D2"/>
    <w:rsid w:val="00E25759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</w:style>
  <w:style w:type="paragraph" w:customStyle="1" w:styleId="1B0D73DECACB40CF891542292D89B9565">
    <w:name w:val="1B0D73DECACB40CF891542292D89B9565"/>
    <w:rsid w:val="00A96A8B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11">
    <w:name w:val="CC1C065A6F124A40A28280B2C7C3608311"/>
    <w:rsid w:val="00A96A8B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9">
    <w:name w:val="CD056653AA73464FA84FBC4CE8E6D6499"/>
    <w:rsid w:val="00A96A8B"/>
    <w:pPr>
      <w:widowControl w:val="0"/>
      <w:wordWrap w:val="0"/>
      <w:autoSpaceDE w:val="0"/>
      <w:autoSpaceDN w:val="0"/>
      <w:jc w:val="both"/>
    </w:pPr>
  </w:style>
  <w:style w:type="paragraph" w:customStyle="1" w:styleId="38FE676042224E5291AA9998149B541D3">
    <w:name w:val="38FE676042224E5291AA9998149B541D3"/>
    <w:rsid w:val="00A96A8B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</w:style>
  <w:style w:type="paragraph" w:customStyle="1" w:styleId="1B0D73DECACB40CF891542292D89B9566">
    <w:name w:val="1B0D73DECACB40CF891542292D89B9566"/>
    <w:rsid w:val="002042FB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12">
    <w:name w:val="CC1C065A6F124A40A28280B2C7C3608312"/>
    <w:rsid w:val="002042FB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10">
    <w:name w:val="CD056653AA73464FA84FBC4CE8E6D64910"/>
    <w:rsid w:val="002042FB"/>
    <w:pPr>
      <w:widowControl w:val="0"/>
      <w:wordWrap w:val="0"/>
      <w:autoSpaceDE w:val="0"/>
      <w:autoSpaceDN w:val="0"/>
      <w:jc w:val="both"/>
    </w:pPr>
  </w:style>
  <w:style w:type="paragraph" w:customStyle="1" w:styleId="38FE676042224E5291AA9998149B541D4">
    <w:name w:val="38FE676042224E5291AA9998149B541D4"/>
    <w:rsid w:val="002042FB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</w:style>
  <w:style w:type="paragraph" w:customStyle="1" w:styleId="1B0D73DECACB40CF891542292D89B9567">
    <w:name w:val="1B0D73DECACB40CF891542292D89B9567"/>
    <w:rsid w:val="00EA66ED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13">
    <w:name w:val="CC1C065A6F124A40A28280B2C7C3608313"/>
    <w:rsid w:val="00EA66ED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11">
    <w:name w:val="CD056653AA73464FA84FBC4CE8E6D64911"/>
    <w:rsid w:val="00EA66ED"/>
    <w:pPr>
      <w:widowControl w:val="0"/>
      <w:wordWrap w:val="0"/>
      <w:autoSpaceDE w:val="0"/>
      <w:autoSpaceDN w:val="0"/>
      <w:jc w:val="both"/>
    </w:pPr>
  </w:style>
  <w:style w:type="paragraph" w:customStyle="1" w:styleId="38FE676042224E5291AA9998149B541D5">
    <w:name w:val="38FE676042224E5291AA9998149B541D5"/>
    <w:rsid w:val="00EA66ED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</w:style>
  <w:style w:type="paragraph" w:customStyle="1" w:styleId="1B0D73DECACB40CF891542292D89B9568">
    <w:name w:val="1B0D73DECACB40CF891542292D89B9568"/>
    <w:rsid w:val="00C87648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14">
    <w:name w:val="CC1C065A6F124A40A28280B2C7C3608314"/>
    <w:rsid w:val="00C87648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12">
    <w:name w:val="CD056653AA73464FA84FBC4CE8E6D64912"/>
    <w:rsid w:val="00C87648"/>
    <w:pPr>
      <w:widowControl w:val="0"/>
      <w:wordWrap w:val="0"/>
      <w:autoSpaceDE w:val="0"/>
      <w:autoSpaceDN w:val="0"/>
      <w:jc w:val="both"/>
    </w:pPr>
  </w:style>
  <w:style w:type="paragraph" w:customStyle="1" w:styleId="38FE676042224E5291AA9998149B541D6">
    <w:name w:val="38FE676042224E5291AA9998149B541D6"/>
    <w:rsid w:val="00C87648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</w:style>
  <w:style w:type="paragraph" w:customStyle="1" w:styleId="1B0D73DECACB40CF891542292D89B9569">
    <w:name w:val="1B0D73DECACB40CF891542292D89B9569"/>
    <w:rsid w:val="008B0F65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15">
    <w:name w:val="CC1C065A6F124A40A28280B2C7C3608315"/>
    <w:rsid w:val="008B0F65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13">
    <w:name w:val="CD056653AA73464FA84FBC4CE8E6D64913"/>
    <w:rsid w:val="008B0F65"/>
    <w:pPr>
      <w:widowControl w:val="0"/>
      <w:wordWrap w:val="0"/>
      <w:autoSpaceDE w:val="0"/>
      <w:autoSpaceDN w:val="0"/>
      <w:jc w:val="both"/>
    </w:pPr>
  </w:style>
  <w:style w:type="paragraph" w:customStyle="1" w:styleId="38FE676042224E5291AA9998149B541D7">
    <w:name w:val="38FE676042224E5291AA9998149B541D7"/>
    <w:rsid w:val="008B0F6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</w:style>
  <w:style w:type="paragraph" w:customStyle="1" w:styleId="1B0D73DECACB40CF891542292D89B95610">
    <w:name w:val="1B0D73DECACB40CF891542292D89B95610"/>
    <w:rsid w:val="008B0F65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16">
    <w:name w:val="CC1C065A6F124A40A28280B2C7C3608316"/>
    <w:rsid w:val="008B0F65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14">
    <w:name w:val="CD056653AA73464FA84FBC4CE8E6D64914"/>
    <w:rsid w:val="008B0F65"/>
    <w:pPr>
      <w:widowControl w:val="0"/>
      <w:wordWrap w:val="0"/>
      <w:autoSpaceDE w:val="0"/>
      <w:autoSpaceDN w:val="0"/>
      <w:jc w:val="both"/>
    </w:pPr>
  </w:style>
  <w:style w:type="paragraph" w:customStyle="1" w:styleId="38FE676042224E5291AA9998149B541D8">
    <w:name w:val="38FE676042224E5291AA9998149B541D8"/>
    <w:rsid w:val="008B0F6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</w:style>
  <w:style w:type="paragraph" w:customStyle="1" w:styleId="1B0D73DECACB40CF891542292D89B95611">
    <w:name w:val="1B0D73DECACB40CF891542292D89B95611"/>
    <w:rsid w:val="00BA2DE9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17">
    <w:name w:val="CC1C065A6F124A40A28280B2C7C3608317"/>
    <w:rsid w:val="00BA2DE9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15">
    <w:name w:val="CD056653AA73464FA84FBC4CE8E6D64915"/>
    <w:rsid w:val="00BA2DE9"/>
    <w:pPr>
      <w:widowControl w:val="0"/>
      <w:wordWrap w:val="0"/>
      <w:autoSpaceDE w:val="0"/>
      <w:autoSpaceDN w:val="0"/>
      <w:jc w:val="both"/>
    </w:pPr>
  </w:style>
  <w:style w:type="paragraph" w:customStyle="1" w:styleId="38FE676042224E5291AA9998149B541D9">
    <w:name w:val="38FE676042224E5291AA9998149B541D9"/>
    <w:rsid w:val="00BA2DE9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</w:style>
  <w:style w:type="paragraph" w:customStyle="1" w:styleId="1B0D73DECACB40CF891542292D89B95612">
    <w:name w:val="1B0D73DECACB40CF891542292D89B95612"/>
    <w:rsid w:val="00BA2DE9"/>
    <w:pPr>
      <w:widowControl w:val="0"/>
      <w:wordWrap w:val="0"/>
      <w:autoSpaceDE w:val="0"/>
      <w:autoSpaceDN w:val="0"/>
      <w:jc w:val="both"/>
    </w:pPr>
  </w:style>
  <w:style w:type="paragraph" w:customStyle="1" w:styleId="CC1C065A6F124A40A28280B2C7C3608318">
    <w:name w:val="CC1C065A6F124A40A28280B2C7C3608318"/>
    <w:rsid w:val="00BA2DE9"/>
    <w:pPr>
      <w:widowControl w:val="0"/>
      <w:wordWrap w:val="0"/>
      <w:autoSpaceDE w:val="0"/>
      <w:autoSpaceDN w:val="0"/>
      <w:jc w:val="both"/>
    </w:pPr>
  </w:style>
  <w:style w:type="paragraph" w:customStyle="1" w:styleId="CD056653AA73464FA84FBC4CE8E6D64916">
    <w:name w:val="CD056653AA73464FA84FBC4CE8E6D64916"/>
    <w:rsid w:val="00BA2DE9"/>
    <w:pPr>
      <w:widowControl w:val="0"/>
      <w:wordWrap w:val="0"/>
      <w:autoSpaceDE w:val="0"/>
      <w:autoSpaceDN w:val="0"/>
      <w:jc w:val="both"/>
    </w:pPr>
  </w:style>
  <w:style w:type="paragraph" w:customStyle="1" w:styleId="38FE676042224E5291AA9998149B541D10">
    <w:name w:val="38FE676042224E5291AA9998149B541D10"/>
    <w:rsid w:val="00BA2DE9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</w:style>
  <w:style w:type="paragraph" w:customStyle="1" w:styleId="77C051DA9B6546BA8C87CCDBC2A9E710">
    <w:name w:val="77C051DA9B6546BA8C87CCDBC2A9E710"/>
    <w:rsid w:val="00A275BC"/>
    <w:pPr>
      <w:widowControl w:val="0"/>
      <w:wordWrap w:val="0"/>
      <w:autoSpaceDE w:val="0"/>
      <w:autoSpaceDN w:val="0"/>
      <w:jc w:val="both"/>
    </w:pPr>
  </w:style>
  <w:style w:type="paragraph" w:customStyle="1" w:styleId="D4C402BF8F1F423ABCD22339AEE46EB5">
    <w:name w:val="D4C402BF8F1F423ABCD22339AEE46EB5"/>
    <w:rsid w:val="00A275BC"/>
    <w:pPr>
      <w:widowControl w:val="0"/>
      <w:wordWrap w:val="0"/>
      <w:autoSpaceDE w:val="0"/>
      <w:autoSpaceDN w:val="0"/>
      <w:jc w:val="both"/>
    </w:pPr>
  </w:style>
  <w:style w:type="paragraph" w:customStyle="1" w:styleId="55965703C6234FC49D1E64227BA9D6F4">
    <w:name w:val="55965703C6234FC49D1E64227BA9D6F4"/>
    <w:rsid w:val="00A275BC"/>
    <w:pPr>
      <w:widowControl w:val="0"/>
      <w:wordWrap w:val="0"/>
      <w:autoSpaceDE w:val="0"/>
      <w:autoSpaceDN w:val="0"/>
      <w:jc w:val="both"/>
    </w:pPr>
  </w:style>
  <w:style w:type="paragraph" w:customStyle="1" w:styleId="D252B4BBE61C4599A8AC9562FB474699">
    <w:name w:val="D252B4BBE61C4599A8AC9562FB474699"/>
    <w:rsid w:val="00A275BC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Click to Select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1D5F10-23EF-470A-B121-A295DB1D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Primer Design Service Order Form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bioneer</cp:lastModifiedBy>
  <cp:revision>3</cp:revision>
  <cp:lastPrinted>2018-11-14T07:33:00Z</cp:lastPrinted>
  <dcterms:created xsi:type="dcterms:W3CDTF">2019-03-04T05:59:00Z</dcterms:created>
  <dcterms:modified xsi:type="dcterms:W3CDTF">2019-03-04T06:02:00Z</dcterms:modified>
</cp:coreProperties>
</file>